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AD" w:rsidRDefault="00A67CAD" w:rsidP="00311D45">
      <w:pPr>
        <w:spacing w:line="20" w:lineRule="atLeast"/>
        <w:ind w:left="2480"/>
        <w:rPr>
          <w:rFonts w:ascii="Arial" w:hAnsi="Arial"/>
          <w:b/>
          <w:bCs/>
          <w:color w:val="FFFFFF"/>
          <w:sz w:val="35"/>
          <w:szCs w:val="35"/>
          <w:u w:color="FFFFFF"/>
          <w:lang w:val="de-DE"/>
        </w:rPr>
      </w:pPr>
      <w:r w:rsidRPr="00A67CAD">
        <w:rPr>
          <w:rFonts w:ascii="Arial" w:hAnsi="Arial"/>
          <w:b/>
          <w:bCs/>
          <w:noProof/>
          <w:color w:val="FFFFFF"/>
          <w:sz w:val="35"/>
          <w:szCs w:val="35"/>
          <w:u w:color="FFFFFF"/>
          <w:lang w:eastAsia="ru-RU"/>
        </w:rPr>
        <w:drawing>
          <wp:anchor distT="57150" distB="57150" distL="57150" distR="57150" simplePos="0" relativeHeight="251661312" behindDoc="1" locked="0" layoutInCell="1" allowOverlap="1">
            <wp:simplePos x="0" y="0"/>
            <wp:positionH relativeFrom="page">
              <wp:posOffset>1686072</wp:posOffset>
            </wp:positionH>
            <wp:positionV relativeFrom="page">
              <wp:posOffset>541606</wp:posOffset>
            </wp:positionV>
            <wp:extent cx="7557086" cy="9777046"/>
            <wp:effectExtent l="19050" t="0" r="5764" b="0"/>
            <wp:wrapNone/>
            <wp:docPr id="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086" cy="97770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A67CAD" w:rsidRDefault="00A67CAD">
      <w:pPr>
        <w:rPr>
          <w:rFonts w:ascii="Arial" w:hAnsi="Arial"/>
          <w:b/>
          <w:bCs/>
          <w:color w:val="FFFFFF"/>
          <w:sz w:val="35"/>
          <w:szCs w:val="35"/>
          <w:u w:color="FFFFFF"/>
          <w:lang w:val="de-DE"/>
        </w:rPr>
      </w:pPr>
      <w:r>
        <w:rPr>
          <w:rFonts w:ascii="Arial" w:hAnsi="Arial"/>
          <w:b/>
          <w:bCs/>
          <w:color w:val="FFFFFF"/>
          <w:sz w:val="35"/>
          <w:szCs w:val="35"/>
          <w:u w:color="FFFFFF"/>
          <w:lang w:val="de-DE"/>
        </w:rPr>
        <w:br w:type="page"/>
      </w:r>
    </w:p>
    <w:p w:rsidR="00311D45" w:rsidRPr="0066303A" w:rsidRDefault="00311D45" w:rsidP="00311D45">
      <w:pPr>
        <w:spacing w:line="20" w:lineRule="atLeast"/>
        <w:ind w:left="2480"/>
        <w:rPr>
          <w:rFonts w:ascii="Arial" w:eastAsia="Arial" w:hAnsi="Arial" w:cs="Arial"/>
          <w:b/>
          <w:bCs/>
          <w:color w:val="FFFFFF"/>
          <w:sz w:val="35"/>
          <w:szCs w:val="35"/>
          <w:u w:color="FFFFFF"/>
        </w:rPr>
      </w:pPr>
      <w:r>
        <w:rPr>
          <w:rFonts w:ascii="Arial" w:hAnsi="Arial"/>
          <w:b/>
          <w:bCs/>
          <w:color w:val="FFFFFF"/>
          <w:sz w:val="35"/>
          <w:szCs w:val="35"/>
          <w:u w:color="FFFFFF"/>
          <w:lang w:val="de-DE"/>
        </w:rPr>
        <w:lastRenderedPageBreak/>
        <w:t>SCORECARD</w:t>
      </w:r>
    </w:p>
    <w:p w:rsidR="00311D45" w:rsidRPr="0066303A" w:rsidRDefault="00311D45" w:rsidP="00311D45">
      <w:pPr>
        <w:spacing w:line="82" w:lineRule="exact"/>
        <w:rPr>
          <w:rFonts w:ascii="Times New Roman" w:eastAsia="Times New Roman" w:hAnsi="Times New Roman" w:cs="Times New Roman"/>
        </w:rPr>
      </w:pPr>
    </w:p>
    <w:p w:rsidR="00B849E4" w:rsidRDefault="00311D45" w:rsidP="00311D45">
      <w:pPr>
        <w:spacing w:line="20" w:lineRule="atLeast"/>
        <w:jc w:val="center"/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</w:pPr>
      <w:r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>ОПИСАНИЯ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r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>ОСНОВНЫХ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r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>ПРИЗНАКОВ</w:t>
      </w:r>
    </w:p>
    <w:p w:rsidR="00311D45" w:rsidRPr="00C53089" w:rsidRDefault="00311D45" w:rsidP="00311D45">
      <w:pPr>
        <w:spacing w:line="20" w:lineRule="atLeast"/>
        <w:jc w:val="center"/>
        <w:rPr>
          <w:rFonts w:ascii="Arial" w:eastAsia="Arial" w:hAnsi="Arial" w:cs="Arial"/>
          <w:sz w:val="10"/>
          <w:szCs w:val="10"/>
        </w:rPr>
      </w:pPr>
      <w:r>
        <w:rPr>
          <w:rFonts w:ascii="Arial" w:hAnsi="Arial" w:cs="Arial"/>
          <w:color w:val="222222"/>
          <w:sz w:val="18"/>
          <w:szCs w:val="18"/>
        </w:rPr>
        <w:br/>
      </w:r>
      <w:r>
        <w:rPr>
          <w:rFonts w:ascii="Arial" w:hAnsi="Arial" w:cs="Arial"/>
          <w:color w:val="222222"/>
          <w:sz w:val="18"/>
          <w:szCs w:val="18"/>
        </w:rPr>
        <w:br/>
      </w:r>
      <w:r w:rsidR="00C53089"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>Существует четыре</w:t>
      </w:r>
      <w:r w:rsidR="00C53089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r w:rsidR="00C53089"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основных </w:t>
      </w:r>
      <w:r w:rsidR="0066303A"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индекса оценки </w:t>
      </w:r>
      <w:r w:rsidR="00C53089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</w:t>
      </w:r>
      <w:r w:rsidR="00C53089"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>породы</w:t>
      </w:r>
      <w:proofErr w:type="gramStart"/>
      <w:r w:rsidR="00C53089"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.</w:t>
      </w:r>
      <w:proofErr w:type="gramEnd"/>
      <w:r w:rsidR="00C53089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И основные </w:t>
      </w:r>
      <w:r w:rsidR="00C53089">
        <w:rPr>
          <w:rStyle w:val="translation-chunk"/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признаки</w:t>
      </w:r>
      <w:r w:rsidR="00C53089">
        <w:rPr>
          <w:rFonts w:ascii="Arial" w:hAnsi="Arial" w:cs="Arial"/>
          <w:color w:val="222222"/>
          <w:sz w:val="18"/>
          <w:szCs w:val="18"/>
          <w:shd w:val="clear" w:color="auto" w:fill="FFFFFF"/>
        </w:rPr>
        <w:t xml:space="preserve"> на которые надо обращать внимание при оценке животного.</w:t>
      </w:r>
    </w:p>
    <w:p w:rsidR="00311D45" w:rsidRPr="00C53089" w:rsidRDefault="00311D45" w:rsidP="00311D45">
      <w:pPr>
        <w:spacing w:line="200" w:lineRule="exact"/>
        <w:rPr>
          <w:rFonts w:ascii="Times New Roman" w:eastAsia="Times New Roman" w:hAnsi="Times New Roman" w:cs="Times New Roman"/>
        </w:rPr>
      </w:pPr>
    </w:p>
    <w:p w:rsidR="00311D45" w:rsidRPr="00C53089" w:rsidRDefault="00311D45" w:rsidP="00311D45">
      <w:pPr>
        <w:spacing w:line="267" w:lineRule="exact"/>
        <w:rPr>
          <w:rFonts w:ascii="Times New Roman" w:eastAsia="Times New Roman" w:hAnsi="Times New Roman" w:cs="Times New Roman"/>
        </w:rPr>
      </w:pPr>
    </w:p>
    <w:p w:rsidR="00311D45" w:rsidRPr="008E187C" w:rsidRDefault="00C53089" w:rsidP="00AB0CBE">
      <w:pPr>
        <w:spacing w:line="20" w:lineRule="atLeast"/>
        <w:rPr>
          <w:rFonts w:eastAsia="Arial" w:cstheme="minorHAnsi"/>
          <w:b/>
          <w:bCs/>
          <w:color w:val="C00000"/>
          <w:u w:color="7C5521"/>
        </w:rPr>
      </w:pPr>
      <w:r w:rsidRPr="008E187C">
        <w:rPr>
          <w:rFonts w:cstheme="minorHAnsi"/>
          <w:b/>
          <w:bCs/>
          <w:color w:val="C00000"/>
          <w:u w:color="7C5521"/>
        </w:rPr>
        <w:t>Костяк</w:t>
      </w:r>
      <w:r w:rsidR="00311D45" w:rsidRPr="008E187C">
        <w:rPr>
          <w:rFonts w:cstheme="minorHAnsi"/>
          <w:b/>
          <w:bCs/>
          <w:color w:val="C00000"/>
          <w:u w:color="7C5521"/>
        </w:rPr>
        <w:t xml:space="preserve"> </w:t>
      </w:r>
      <w:r w:rsidR="00B849E4" w:rsidRPr="008E187C">
        <w:rPr>
          <w:rFonts w:cstheme="minorHAnsi"/>
          <w:b/>
          <w:bCs/>
          <w:color w:val="C00000"/>
          <w:u w:color="7C5521"/>
        </w:rPr>
        <w:t>(строение скелета)</w:t>
      </w:r>
      <w:r w:rsidR="00311D45" w:rsidRPr="008E187C">
        <w:rPr>
          <w:rFonts w:cstheme="minorHAnsi"/>
          <w:b/>
          <w:bCs/>
          <w:color w:val="C00000"/>
          <w:u w:color="7C5521"/>
        </w:rPr>
        <w:t>- 15%</w:t>
      </w:r>
    </w:p>
    <w:p w:rsidR="00311D45" w:rsidRPr="001A0B98" w:rsidRDefault="00311D45" w:rsidP="00AB0CBE">
      <w:pPr>
        <w:spacing w:line="34" w:lineRule="exact"/>
        <w:rPr>
          <w:rFonts w:eastAsia="Times New Roman" w:cstheme="minorHAnsi"/>
        </w:rPr>
      </w:pPr>
    </w:p>
    <w:p w:rsidR="00311D45" w:rsidRPr="001A0B98" w:rsidRDefault="00311D45" w:rsidP="00AB0CBE">
      <w:pPr>
        <w:spacing w:line="20" w:lineRule="atLeast"/>
        <w:rPr>
          <w:rFonts w:eastAsia="Arial" w:cstheme="minorHAnsi"/>
        </w:rPr>
      </w:pPr>
      <w:r w:rsidRPr="001A0B98">
        <w:rPr>
          <w:rFonts w:cstheme="minorHAnsi"/>
          <w:b/>
          <w:bCs/>
          <w:color w:val="7C5521"/>
          <w:u w:color="7C5521"/>
        </w:rPr>
        <w:t xml:space="preserve">1) </w:t>
      </w:r>
      <w:r w:rsidRPr="001A0B98">
        <w:rPr>
          <w:rFonts w:cstheme="minorHAnsi"/>
        </w:rPr>
        <w:t xml:space="preserve">Части скелета коровы, за исключением задних ноги </w:t>
      </w:r>
      <w:r w:rsidR="001A0B98" w:rsidRPr="001A0B98">
        <w:rPr>
          <w:rFonts w:cstheme="minorHAnsi"/>
        </w:rPr>
        <w:t xml:space="preserve">и </w:t>
      </w:r>
      <w:r w:rsidRPr="001A0B98">
        <w:rPr>
          <w:rFonts w:cstheme="minorHAnsi"/>
        </w:rPr>
        <w:t>копыт. Ниже перечислены характеристики, которые требуется учитывать</w:t>
      </w:r>
      <w:r w:rsidR="001A0B98">
        <w:rPr>
          <w:rFonts w:cstheme="minorHAnsi"/>
        </w:rPr>
        <w:t xml:space="preserve"> при оценке и отборе</w:t>
      </w:r>
      <w:r w:rsidRPr="001A0B98">
        <w:rPr>
          <w:rFonts w:cstheme="minorHAnsi"/>
        </w:rPr>
        <w:t>, в порядке важности:</w:t>
      </w:r>
    </w:p>
    <w:p w:rsidR="00311D45" w:rsidRPr="001A0B98" w:rsidRDefault="00311D45" w:rsidP="00AB0CBE">
      <w:pPr>
        <w:spacing w:line="193" w:lineRule="exact"/>
        <w:rPr>
          <w:rFonts w:eastAsia="Times New Roman" w:cstheme="minorHAnsi"/>
        </w:rPr>
      </w:pPr>
    </w:p>
    <w:p w:rsidR="00B849E4" w:rsidRDefault="00311D45" w:rsidP="00AB0CBE">
      <w:pPr>
        <w:spacing w:line="247" w:lineRule="auto"/>
        <w:jc w:val="both"/>
        <w:rPr>
          <w:rFonts w:cstheme="minorHAnsi"/>
        </w:rPr>
      </w:pPr>
      <w:r w:rsidRPr="001A0B98">
        <w:rPr>
          <w:rFonts w:cstheme="minorHAnsi"/>
          <w:b/>
          <w:bCs/>
        </w:rPr>
        <w:t>Крестец (5 баллов):</w:t>
      </w:r>
      <w:r w:rsidR="0066303A">
        <w:rPr>
          <w:rFonts w:cstheme="minorHAnsi"/>
          <w:b/>
          <w:bCs/>
        </w:rPr>
        <w:t xml:space="preserve"> </w:t>
      </w:r>
      <w:r w:rsidRPr="001A0B98">
        <w:rPr>
          <w:rFonts w:cstheme="minorHAnsi"/>
        </w:rPr>
        <w:t xml:space="preserve">Должен быть длинным и широким </w:t>
      </w:r>
      <w:r w:rsidR="00B849E4">
        <w:rPr>
          <w:rFonts w:cstheme="minorHAnsi"/>
        </w:rPr>
        <w:t>по всей длине. Седалищные бугры</w:t>
      </w:r>
      <w:r w:rsidRPr="001A0B98">
        <w:rPr>
          <w:rFonts w:cstheme="minorHAnsi"/>
        </w:rPr>
        <w:t xml:space="preserve"> должные располага</w:t>
      </w:r>
      <w:r w:rsidR="00B849E4">
        <w:rPr>
          <w:rFonts w:cstheme="minorHAnsi"/>
        </w:rPr>
        <w:t xml:space="preserve">ться немного ниже </w:t>
      </w:r>
      <w:proofErr w:type="spellStart"/>
      <w:r w:rsidR="00B849E4">
        <w:rPr>
          <w:rFonts w:cstheme="minorHAnsi"/>
        </w:rPr>
        <w:t>маклоков</w:t>
      </w:r>
      <w:proofErr w:type="spellEnd"/>
      <w:r w:rsidRPr="001A0B98">
        <w:rPr>
          <w:rFonts w:cstheme="minorHAnsi"/>
        </w:rPr>
        <w:t xml:space="preserve"> с правильным расстоянием между </w:t>
      </w:r>
      <w:r w:rsidR="00A61902">
        <w:rPr>
          <w:rFonts w:cstheme="minorHAnsi"/>
        </w:rPr>
        <w:t>седалищными буграми</w:t>
      </w:r>
      <w:r w:rsidRPr="001A0B98">
        <w:rPr>
          <w:rFonts w:cstheme="minorHAnsi"/>
        </w:rPr>
        <w:t>.</w:t>
      </w:r>
      <w:r w:rsidR="00E4315E">
        <w:rPr>
          <w:rFonts w:cstheme="minorHAnsi"/>
        </w:rPr>
        <w:t xml:space="preserve"> </w:t>
      </w:r>
      <w:r w:rsidRPr="001A0B98">
        <w:rPr>
          <w:rFonts w:cstheme="minorHAnsi"/>
        </w:rPr>
        <w:t>Тазобедренные суставы должны быть расположены на большом расстоянии друг от друга. Вульва должна</w:t>
      </w:r>
      <w:r w:rsidR="001A0B98">
        <w:rPr>
          <w:rFonts w:cstheme="minorHAnsi"/>
        </w:rPr>
        <w:t xml:space="preserve"> </w:t>
      </w:r>
      <w:r w:rsidRPr="001A0B98">
        <w:rPr>
          <w:rFonts w:cstheme="minorHAnsi"/>
        </w:rPr>
        <w:t xml:space="preserve">располагаться почти вертикально, </w:t>
      </w:r>
      <w:proofErr w:type="spellStart"/>
      <w:r w:rsidRPr="001A0B98">
        <w:rPr>
          <w:rFonts w:cstheme="minorHAnsi"/>
        </w:rPr>
        <w:t>анус</w:t>
      </w:r>
      <w:proofErr w:type="spellEnd"/>
      <w:r w:rsidRPr="001A0B98">
        <w:rPr>
          <w:rFonts w:cstheme="minorHAnsi"/>
        </w:rPr>
        <w:t xml:space="preserve"> должен быть углублен. Основание хвоста должно свободно располагаться немного выше и четко посередине между </w:t>
      </w:r>
      <w:r w:rsidR="00B849E4">
        <w:rPr>
          <w:rFonts w:cstheme="minorHAnsi"/>
        </w:rPr>
        <w:t>седалищными буграми</w:t>
      </w:r>
      <w:r w:rsidRPr="001A0B98">
        <w:rPr>
          <w:rFonts w:cstheme="minorHAnsi"/>
        </w:rPr>
        <w:t xml:space="preserve">. </w:t>
      </w:r>
    </w:p>
    <w:p w:rsidR="00E335E4" w:rsidRDefault="00311D45" w:rsidP="00AB0CBE">
      <w:pPr>
        <w:spacing w:line="247" w:lineRule="auto"/>
        <w:jc w:val="both"/>
        <w:rPr>
          <w:rFonts w:cstheme="minorHAnsi"/>
        </w:rPr>
      </w:pPr>
      <w:r w:rsidRPr="001A0B98">
        <w:rPr>
          <w:rFonts w:cstheme="minorHAnsi"/>
          <w:b/>
          <w:bCs/>
        </w:rPr>
        <w:t>Передняя часть(5 баллов):</w:t>
      </w:r>
      <w:r w:rsidR="00780CCD" w:rsidRPr="00780CCD">
        <w:rPr>
          <w:rFonts w:cstheme="minorHAnsi"/>
          <w:b/>
          <w:bCs/>
        </w:rPr>
        <w:t xml:space="preserve"> </w:t>
      </w:r>
      <w:r w:rsidRPr="001A0B98">
        <w:rPr>
          <w:rFonts w:cstheme="minorHAnsi"/>
        </w:rPr>
        <w:t>Правильная конституция предполагает прямые передние ноги, широко расставленные, расположенные под прямым углом. Лопа</w:t>
      </w:r>
      <w:r w:rsidR="001A0B98">
        <w:rPr>
          <w:rFonts w:cstheme="minorHAnsi"/>
        </w:rPr>
        <w:t>т</w:t>
      </w:r>
      <w:r w:rsidRPr="001A0B98">
        <w:rPr>
          <w:rFonts w:cstheme="minorHAnsi"/>
        </w:rPr>
        <w:t xml:space="preserve">ки и </w:t>
      </w:r>
      <w:r w:rsidR="00E4315E">
        <w:rPr>
          <w:rFonts w:cstheme="minorHAnsi"/>
        </w:rPr>
        <w:t>локтевой</w:t>
      </w:r>
      <w:r w:rsidR="00A61902">
        <w:rPr>
          <w:rFonts w:cstheme="minorHAnsi"/>
        </w:rPr>
        <w:t xml:space="preserve"> сустав плотно прилегает</w:t>
      </w:r>
      <w:r w:rsidRPr="001A0B98">
        <w:rPr>
          <w:rFonts w:cstheme="minorHAnsi"/>
        </w:rPr>
        <w:t xml:space="preserve"> к грудной стенке. </w:t>
      </w:r>
      <w:r w:rsidR="00E335E4">
        <w:rPr>
          <w:rFonts w:cstheme="minorHAnsi"/>
        </w:rPr>
        <w:t>Верхнее окончание лопатки</w:t>
      </w:r>
      <w:r w:rsidR="00B849E4">
        <w:rPr>
          <w:rFonts w:cstheme="minorHAnsi"/>
        </w:rPr>
        <w:t xml:space="preserve"> (номер 37 на рисунке)</w:t>
      </w:r>
      <w:r w:rsidR="00A61902">
        <w:rPr>
          <w:rFonts w:cstheme="minorHAnsi"/>
        </w:rPr>
        <w:t xml:space="preserve"> </w:t>
      </w:r>
      <w:r w:rsidR="00E335E4">
        <w:rPr>
          <w:rFonts w:cstheme="minorHAnsi"/>
        </w:rPr>
        <w:t>должен</w:t>
      </w:r>
      <w:r w:rsidRPr="001A0B98">
        <w:rPr>
          <w:rFonts w:cstheme="minorHAnsi"/>
        </w:rPr>
        <w:t xml:space="preserve"> иметь хорошую полноту и плавно переходить в плечо. </w:t>
      </w:r>
    </w:p>
    <w:p w:rsidR="00E335E4" w:rsidRDefault="00311D45" w:rsidP="00AB0CBE">
      <w:pPr>
        <w:spacing w:line="247" w:lineRule="auto"/>
        <w:jc w:val="both"/>
        <w:rPr>
          <w:rFonts w:cstheme="minorHAnsi"/>
        </w:rPr>
      </w:pPr>
      <w:r w:rsidRPr="001A0B98">
        <w:rPr>
          <w:rFonts w:cstheme="minorHAnsi"/>
          <w:b/>
          <w:bCs/>
        </w:rPr>
        <w:t xml:space="preserve">Спина/Поясница(2 балла): </w:t>
      </w:r>
      <w:r w:rsidRPr="001A0B98">
        <w:rPr>
          <w:rFonts w:cstheme="minorHAnsi"/>
        </w:rPr>
        <w:t>Спина должна быть прямая и сильная, с широкой и сильной, ровной поясницей.</w:t>
      </w:r>
      <w:r w:rsidR="00E4315E">
        <w:rPr>
          <w:rFonts w:cstheme="minorHAnsi"/>
        </w:rPr>
        <w:t xml:space="preserve"> </w:t>
      </w:r>
    </w:p>
    <w:p w:rsidR="00E335E4" w:rsidRDefault="00311D45" w:rsidP="00AB0CBE">
      <w:pPr>
        <w:spacing w:line="247" w:lineRule="auto"/>
        <w:jc w:val="both"/>
        <w:rPr>
          <w:rFonts w:cstheme="minorHAnsi"/>
        </w:rPr>
      </w:pPr>
      <w:r w:rsidRPr="001A0B98">
        <w:rPr>
          <w:rFonts w:cstheme="minorHAnsi"/>
          <w:b/>
          <w:bCs/>
        </w:rPr>
        <w:t>Телосложение (2 балла)</w:t>
      </w:r>
      <w:proofErr w:type="gramStart"/>
      <w:r w:rsidRPr="001A0B98">
        <w:rPr>
          <w:rFonts w:cstheme="minorHAnsi"/>
          <w:b/>
          <w:bCs/>
        </w:rPr>
        <w:t>:</w:t>
      </w:r>
      <w:r w:rsidRPr="001A0B98">
        <w:rPr>
          <w:rFonts w:cstheme="minorHAnsi"/>
        </w:rPr>
        <w:t>Р</w:t>
      </w:r>
      <w:proofErr w:type="gramEnd"/>
      <w:r w:rsidRPr="001A0B98">
        <w:rPr>
          <w:rFonts w:cstheme="minorHAnsi"/>
        </w:rPr>
        <w:t>ост, включая длину костей ног с контуром длинной трубчатой кости по всему туловищу. Рост в холке и тазовой области должен быть относительно соизмеримым. Нужно учитывать возраст и рекомендации по телосложению для определенной породы.</w:t>
      </w:r>
    </w:p>
    <w:p w:rsidR="00311D45" w:rsidRPr="001A0B98" w:rsidRDefault="00311D45" w:rsidP="00AB0CBE">
      <w:pPr>
        <w:spacing w:line="247" w:lineRule="auto"/>
        <w:jc w:val="both"/>
        <w:rPr>
          <w:rFonts w:eastAsia="Arial" w:cstheme="minorHAnsi"/>
        </w:rPr>
      </w:pPr>
      <w:r w:rsidRPr="001A0B98">
        <w:rPr>
          <w:rFonts w:cstheme="minorHAnsi"/>
        </w:rPr>
        <w:t xml:space="preserve"> </w:t>
      </w:r>
      <w:r w:rsidRPr="001A0B98">
        <w:rPr>
          <w:rFonts w:cstheme="minorHAnsi"/>
          <w:b/>
          <w:bCs/>
        </w:rPr>
        <w:t>Характеристики породы (1 балл)</w:t>
      </w:r>
      <w:proofErr w:type="gramStart"/>
      <w:r w:rsidRPr="001A0B98">
        <w:rPr>
          <w:rFonts w:cstheme="minorHAnsi"/>
          <w:b/>
          <w:bCs/>
        </w:rPr>
        <w:t>:</w:t>
      </w:r>
      <w:r w:rsidRPr="001A0B98">
        <w:rPr>
          <w:rFonts w:cstheme="minorHAnsi"/>
        </w:rPr>
        <w:t>В</w:t>
      </w:r>
      <w:proofErr w:type="gramEnd"/>
      <w:r w:rsidRPr="001A0B98">
        <w:rPr>
          <w:rFonts w:cstheme="minorHAnsi"/>
        </w:rPr>
        <w:t>нешний вид должен быть стильным и сбалансированным. Голова должна быть женственной, четко о</w:t>
      </w:r>
      <w:r w:rsidR="00E335E4">
        <w:rPr>
          <w:rFonts w:cstheme="minorHAnsi"/>
        </w:rPr>
        <w:t>черченной</w:t>
      </w:r>
      <w:r w:rsidRPr="001A0B98">
        <w:rPr>
          <w:rFonts w:cstheme="minorHAnsi"/>
        </w:rPr>
        <w:t xml:space="preserve"> с широкой </w:t>
      </w:r>
      <w:proofErr w:type="gramStart"/>
      <w:r w:rsidRPr="001A0B98">
        <w:rPr>
          <w:rFonts w:cstheme="minorHAnsi"/>
        </w:rPr>
        <w:t>мордой</w:t>
      </w:r>
      <w:proofErr w:type="gramEnd"/>
      <w:r w:rsidRPr="001A0B98">
        <w:rPr>
          <w:rFonts w:cstheme="minorHAnsi"/>
        </w:rPr>
        <w:t>, широко открытыми ноздрями и сильной челюстью.</w:t>
      </w:r>
    </w:p>
    <w:p w:rsidR="00311D45" w:rsidRPr="001A0B98" w:rsidRDefault="00311D45" w:rsidP="00AB0CBE">
      <w:pPr>
        <w:spacing w:line="112" w:lineRule="exact"/>
        <w:rPr>
          <w:rFonts w:eastAsia="Times New Roman" w:cstheme="minorHAnsi"/>
        </w:rPr>
      </w:pPr>
    </w:p>
    <w:p w:rsidR="00311D45" w:rsidRPr="008E187C" w:rsidRDefault="00311D45" w:rsidP="00AB0CBE">
      <w:pPr>
        <w:spacing w:line="20" w:lineRule="atLeast"/>
        <w:rPr>
          <w:rFonts w:eastAsia="Arial" w:cstheme="minorHAnsi"/>
          <w:b/>
          <w:bCs/>
          <w:color w:val="C00000"/>
          <w:u w:color="004B30"/>
        </w:rPr>
      </w:pPr>
      <w:r w:rsidRPr="008E187C">
        <w:rPr>
          <w:rFonts w:cstheme="minorHAnsi"/>
          <w:b/>
          <w:bCs/>
          <w:color w:val="C00000"/>
          <w:u w:color="004B30"/>
        </w:rPr>
        <w:lastRenderedPageBreak/>
        <w:t>2) Молочная производительность - 25%</w:t>
      </w:r>
    </w:p>
    <w:p w:rsidR="00311D45" w:rsidRPr="00E335E4" w:rsidRDefault="00311D45" w:rsidP="00AB0CBE">
      <w:pPr>
        <w:spacing w:line="26" w:lineRule="exact"/>
        <w:rPr>
          <w:rFonts w:eastAsia="Times New Roman" w:cstheme="minorHAnsi"/>
        </w:rPr>
      </w:pPr>
    </w:p>
    <w:p w:rsidR="00311D45" w:rsidRPr="00E335E4" w:rsidRDefault="00311D45" w:rsidP="00AB0CBE">
      <w:pPr>
        <w:spacing w:line="244" w:lineRule="auto"/>
        <w:ind w:right="100"/>
        <w:jc w:val="both"/>
        <w:rPr>
          <w:rFonts w:cstheme="minorHAnsi"/>
        </w:rPr>
      </w:pPr>
      <w:r w:rsidRPr="00E335E4">
        <w:rPr>
          <w:rFonts w:cstheme="minorHAnsi"/>
        </w:rPr>
        <w:t>Комбинация</w:t>
      </w:r>
      <w:r w:rsidR="00E335E4" w:rsidRPr="00E335E4">
        <w:rPr>
          <w:rFonts w:cstheme="minorHAnsi"/>
        </w:rPr>
        <w:t xml:space="preserve"> </w:t>
      </w:r>
      <w:r w:rsidRPr="00E335E4">
        <w:rPr>
          <w:rFonts w:cstheme="minorHAnsi"/>
        </w:rPr>
        <w:t>высокой производительно</w:t>
      </w:r>
      <w:r w:rsidR="00E335E4" w:rsidRPr="00E335E4">
        <w:rPr>
          <w:rFonts w:cstheme="minorHAnsi"/>
        </w:rPr>
        <w:t>с</w:t>
      </w:r>
      <w:r w:rsidR="00AB0CBE">
        <w:rPr>
          <w:rFonts w:cstheme="minorHAnsi"/>
        </w:rPr>
        <w:t>ти молока и крепости</w:t>
      </w:r>
      <w:r w:rsidRPr="00E335E4">
        <w:rPr>
          <w:rFonts w:cstheme="minorHAnsi"/>
        </w:rPr>
        <w:t xml:space="preserve"> обеспечивает стабильное производство и долголетие. Основные внимание уделяется общей открытости и ко</w:t>
      </w:r>
      <w:r w:rsidR="00AB0CBE">
        <w:rPr>
          <w:rFonts w:cstheme="minorHAnsi"/>
        </w:rPr>
        <w:t>нтуру, при этом важны также глубина</w:t>
      </w:r>
      <w:r w:rsidRPr="00E335E4">
        <w:rPr>
          <w:rFonts w:cstheme="minorHAnsi"/>
        </w:rPr>
        <w:t>, ширина грудной клетки, выгиб передн</w:t>
      </w:r>
      <w:r w:rsidR="00E335E4">
        <w:rPr>
          <w:rFonts w:cstheme="minorHAnsi"/>
        </w:rPr>
        <w:t>его ребра, и негрубая кость</w:t>
      </w:r>
      <w:r w:rsidRPr="00E335E4">
        <w:rPr>
          <w:rFonts w:cstheme="minorHAnsi"/>
        </w:rPr>
        <w:t>. Состояние тела должно соответствовать стадии лактации. Ниже представлены признаки для рассмотрения в порядке важности:</w:t>
      </w:r>
    </w:p>
    <w:p w:rsidR="00311D45" w:rsidRPr="00E335E4" w:rsidRDefault="00311D45" w:rsidP="00AB0CBE">
      <w:pPr>
        <w:widowControl w:val="0"/>
        <w:ind w:hanging="696"/>
        <w:rPr>
          <w:rFonts w:cstheme="minorHAnsi"/>
        </w:rPr>
      </w:pPr>
    </w:p>
    <w:p w:rsidR="00311D45" w:rsidRPr="00E335E4" w:rsidRDefault="00311D45" w:rsidP="00AB0CBE">
      <w:pPr>
        <w:widowControl w:val="0"/>
        <w:ind w:hanging="588"/>
        <w:rPr>
          <w:rFonts w:eastAsia="Times New Roman" w:cstheme="minorHAnsi"/>
        </w:rPr>
      </w:pPr>
    </w:p>
    <w:p w:rsidR="00311D45" w:rsidRDefault="00E335E4" w:rsidP="00AB0CBE">
      <w:pPr>
        <w:widowControl w:val="0"/>
        <w:rPr>
          <w:rFonts w:cstheme="minorHAnsi"/>
        </w:rPr>
      </w:pPr>
      <w:r w:rsidRPr="00E335E4">
        <w:rPr>
          <w:rFonts w:cstheme="minorHAnsi"/>
          <w:b/>
          <w:bCs/>
        </w:rPr>
        <w:t xml:space="preserve">Ребра (8 баллов):  </w:t>
      </w:r>
      <w:r w:rsidRPr="00E335E4">
        <w:rPr>
          <w:rFonts w:cstheme="minorHAnsi"/>
        </w:rPr>
        <w:t>широко</w:t>
      </w:r>
      <w:r>
        <w:rPr>
          <w:rFonts w:cstheme="minorHAnsi"/>
        </w:rPr>
        <w:t xml:space="preserve"> </w:t>
      </w:r>
      <w:r w:rsidRPr="00E335E4">
        <w:rPr>
          <w:rFonts w:cstheme="minorHAnsi"/>
        </w:rPr>
        <w:t>расставлены. Реберные кости широкие, плоские глубоко посаженные</w:t>
      </w:r>
      <w:r>
        <w:rPr>
          <w:rFonts w:cstheme="minorHAnsi"/>
        </w:rPr>
        <w:t>,</w:t>
      </w:r>
      <w:r w:rsidRPr="00E335E4">
        <w:rPr>
          <w:rFonts w:cstheme="minorHAnsi"/>
        </w:rPr>
        <w:t xml:space="preserve"> с уклоном назад.   </w:t>
      </w:r>
      <w:r w:rsidR="00AB0CBE">
        <w:rPr>
          <w:rFonts w:cstheme="minorHAnsi"/>
        </w:rPr>
        <w:t>Локтевой сустав свободны</w:t>
      </w:r>
      <w:r w:rsidR="00072343">
        <w:rPr>
          <w:rFonts w:cstheme="minorHAnsi"/>
        </w:rPr>
        <w:t>й</w:t>
      </w:r>
      <w:r w:rsidR="00AB0CBE">
        <w:rPr>
          <w:rFonts w:cstheme="minorHAnsi"/>
        </w:rPr>
        <w:t>,</w:t>
      </w:r>
      <w:r w:rsidR="00072343">
        <w:rPr>
          <w:rFonts w:cstheme="minorHAnsi"/>
        </w:rPr>
        <w:t xml:space="preserve"> двигающийся </w:t>
      </w:r>
      <w:r w:rsidRPr="00E335E4">
        <w:rPr>
          <w:rFonts w:cstheme="minorHAnsi"/>
        </w:rPr>
        <w:t xml:space="preserve"> и выступающий за локоть.</w:t>
      </w:r>
    </w:p>
    <w:p w:rsidR="00072343" w:rsidRDefault="002F0895" w:rsidP="00AB0CBE">
      <w:pPr>
        <w:widowControl w:val="0"/>
        <w:rPr>
          <w:rFonts w:cstheme="minorHAnsi"/>
        </w:rPr>
      </w:pPr>
      <w:r w:rsidRPr="00E335E4">
        <w:rPr>
          <w:rFonts w:cstheme="minorHAnsi"/>
          <w:b/>
          <w:bCs/>
        </w:rPr>
        <w:t>Грудная клетка (6 баллов):</w:t>
      </w:r>
      <w:r w:rsidR="00AB0CBE">
        <w:rPr>
          <w:rFonts w:cstheme="minorHAnsi"/>
          <w:b/>
          <w:bCs/>
        </w:rPr>
        <w:t xml:space="preserve">  </w:t>
      </w:r>
      <w:proofErr w:type="gramStart"/>
      <w:r w:rsidRPr="00E335E4">
        <w:rPr>
          <w:rFonts w:cstheme="minorHAnsi"/>
        </w:rPr>
        <w:t>Глубокая</w:t>
      </w:r>
      <w:proofErr w:type="gramEnd"/>
      <w:r w:rsidRPr="00E335E4">
        <w:rPr>
          <w:rFonts w:cstheme="minorHAnsi"/>
        </w:rPr>
        <w:t xml:space="preserve"> и широкая</w:t>
      </w:r>
      <w:r w:rsidRPr="002F0895">
        <w:rPr>
          <w:rFonts w:cstheme="minorHAnsi"/>
        </w:rPr>
        <w:t xml:space="preserve"> </w:t>
      </w:r>
      <w:r w:rsidRPr="00E335E4">
        <w:rPr>
          <w:rFonts w:cstheme="minorHAnsi"/>
        </w:rPr>
        <w:t xml:space="preserve">демонстрирующая потенциал жизненно-важных органов, с сильно выступающими передними ребрами. </w:t>
      </w:r>
    </w:p>
    <w:p w:rsidR="002F0895" w:rsidRPr="00E335E4" w:rsidRDefault="002F0895" w:rsidP="00AB0CBE">
      <w:pPr>
        <w:widowControl w:val="0"/>
        <w:rPr>
          <w:rFonts w:eastAsia="Times New Roman" w:cstheme="minorHAnsi"/>
        </w:rPr>
      </w:pPr>
      <w:r w:rsidRPr="00E335E4">
        <w:rPr>
          <w:rFonts w:cstheme="minorHAnsi"/>
        </w:rPr>
        <w:t xml:space="preserve"> </w:t>
      </w:r>
      <w:r w:rsidR="00072343">
        <w:rPr>
          <w:rFonts w:cstheme="minorHAnsi"/>
          <w:b/>
          <w:bCs/>
        </w:rPr>
        <w:t>Голодная ямка</w:t>
      </w:r>
      <w:r w:rsidRPr="00E335E4">
        <w:rPr>
          <w:rFonts w:cstheme="minorHAnsi"/>
          <w:b/>
          <w:bCs/>
        </w:rPr>
        <w:t>(4 балла):</w:t>
      </w:r>
      <w:r w:rsidR="00AB0CBE">
        <w:rPr>
          <w:rFonts w:cstheme="minorHAnsi"/>
          <w:b/>
          <w:bCs/>
        </w:rPr>
        <w:t xml:space="preserve"> </w:t>
      </w:r>
      <w:r w:rsidR="00072343">
        <w:rPr>
          <w:rFonts w:cstheme="minorHAnsi"/>
          <w:b/>
          <w:bCs/>
        </w:rPr>
        <w:t xml:space="preserve"> </w:t>
      </w:r>
      <w:proofErr w:type="gramStart"/>
      <w:r w:rsidR="00072343">
        <w:rPr>
          <w:rFonts w:cstheme="minorHAnsi"/>
        </w:rPr>
        <w:t>Длинная</w:t>
      </w:r>
      <w:proofErr w:type="gramEnd"/>
      <w:r w:rsidRPr="00E335E4">
        <w:rPr>
          <w:rFonts w:cstheme="minorHAnsi"/>
        </w:rPr>
        <w:t>, правильной глубины и ширины, увеличивающийся по направлению назад с глубоким краем.</w:t>
      </w:r>
    </w:p>
    <w:p w:rsidR="00AB0CBE" w:rsidRDefault="00311D45" w:rsidP="00AB0CBE">
      <w:pPr>
        <w:spacing w:line="244" w:lineRule="auto"/>
        <w:ind w:right="40"/>
        <w:jc w:val="both"/>
        <w:rPr>
          <w:rFonts w:cstheme="minorHAnsi"/>
        </w:rPr>
      </w:pPr>
      <w:r w:rsidRPr="00E335E4">
        <w:rPr>
          <w:rFonts w:cstheme="minorHAnsi"/>
          <w:b/>
          <w:bCs/>
        </w:rPr>
        <w:t>Бедра (2 балла):</w:t>
      </w:r>
      <w:r w:rsidR="00AB0CBE">
        <w:rPr>
          <w:rFonts w:cstheme="minorHAnsi"/>
          <w:b/>
          <w:bCs/>
        </w:rPr>
        <w:t xml:space="preserve"> </w:t>
      </w:r>
      <w:proofErr w:type="gramStart"/>
      <w:r w:rsidRPr="00E335E4">
        <w:rPr>
          <w:rFonts w:cstheme="minorHAnsi"/>
        </w:rPr>
        <w:t>Х</w:t>
      </w:r>
      <w:r w:rsidR="00072343">
        <w:rPr>
          <w:rFonts w:cstheme="minorHAnsi"/>
        </w:rPr>
        <w:t>удые</w:t>
      </w:r>
      <w:proofErr w:type="gramEnd"/>
      <w:r w:rsidR="00072343">
        <w:rPr>
          <w:rFonts w:cstheme="minorHAnsi"/>
        </w:rPr>
        <w:t xml:space="preserve">, плоские </w:t>
      </w:r>
      <w:r w:rsidRPr="00E335E4">
        <w:rPr>
          <w:rFonts w:cstheme="minorHAnsi"/>
        </w:rPr>
        <w:t xml:space="preserve">и широко расставленные при взгляде сзади. </w:t>
      </w:r>
      <w:r w:rsidR="00AB0CBE">
        <w:rPr>
          <w:rFonts w:cstheme="minorHAnsi"/>
        </w:rPr>
        <w:t>При осмотре сзади образуют прямоугольник.</w:t>
      </w:r>
    </w:p>
    <w:p w:rsidR="00AB0CBE" w:rsidRDefault="00311D45" w:rsidP="00AB0CBE">
      <w:pPr>
        <w:spacing w:line="244" w:lineRule="auto"/>
        <w:ind w:right="40"/>
        <w:jc w:val="both"/>
        <w:rPr>
          <w:rFonts w:cstheme="minorHAnsi"/>
        </w:rPr>
      </w:pPr>
      <w:r w:rsidRPr="00E335E4">
        <w:rPr>
          <w:rFonts w:cstheme="minorHAnsi"/>
          <w:b/>
          <w:bCs/>
        </w:rPr>
        <w:t>Шея (2 балла):</w:t>
      </w:r>
      <w:r w:rsidR="00AB0CBE">
        <w:rPr>
          <w:rFonts w:cstheme="minorHAnsi"/>
          <w:b/>
          <w:bCs/>
        </w:rPr>
        <w:t xml:space="preserve"> </w:t>
      </w:r>
      <w:r w:rsidRPr="00E335E4">
        <w:rPr>
          <w:rFonts w:cstheme="minorHAnsi"/>
        </w:rPr>
        <w:t xml:space="preserve">Длинная, тонкая, плавно переходящая </w:t>
      </w:r>
      <w:r w:rsidR="00072343">
        <w:rPr>
          <w:rFonts w:cstheme="minorHAnsi"/>
        </w:rPr>
        <w:t>в</w:t>
      </w:r>
      <w:r w:rsidRPr="00E335E4">
        <w:rPr>
          <w:rFonts w:cstheme="minorHAnsi"/>
        </w:rPr>
        <w:t xml:space="preserve"> плечи; четко очерченное горло, подгрудок и передняя часть груд</w:t>
      </w:r>
      <w:proofErr w:type="gramStart"/>
      <w:r w:rsidRPr="00E335E4">
        <w:rPr>
          <w:rFonts w:cstheme="minorHAnsi"/>
        </w:rPr>
        <w:t>и</w:t>
      </w:r>
      <w:r w:rsidR="00072343">
        <w:rPr>
          <w:rFonts w:cstheme="minorHAnsi"/>
        </w:rPr>
        <w:t>(</w:t>
      </w:r>
      <w:proofErr w:type="gramEnd"/>
      <w:r w:rsidR="00072343">
        <w:rPr>
          <w:rFonts w:cstheme="minorHAnsi"/>
        </w:rPr>
        <w:t>соколок)</w:t>
      </w:r>
      <w:r w:rsidRPr="00E335E4">
        <w:rPr>
          <w:rFonts w:cstheme="minorHAnsi"/>
        </w:rPr>
        <w:t xml:space="preserve">. </w:t>
      </w:r>
    </w:p>
    <w:p w:rsidR="00AB0CBE" w:rsidRDefault="00311D45" w:rsidP="00AB0CBE">
      <w:pPr>
        <w:spacing w:line="244" w:lineRule="auto"/>
        <w:ind w:right="40"/>
        <w:jc w:val="both"/>
        <w:rPr>
          <w:rFonts w:cstheme="minorHAnsi"/>
        </w:rPr>
      </w:pPr>
      <w:r w:rsidRPr="00E335E4">
        <w:rPr>
          <w:rFonts w:cstheme="minorHAnsi"/>
          <w:b/>
          <w:bCs/>
        </w:rPr>
        <w:t>Холка (2 балла):</w:t>
      </w:r>
      <w:r w:rsidR="00AB0CBE">
        <w:rPr>
          <w:rFonts w:cstheme="minorHAnsi"/>
          <w:b/>
          <w:bCs/>
        </w:rPr>
        <w:t xml:space="preserve"> </w:t>
      </w:r>
      <w:r w:rsidRPr="00E335E4">
        <w:rPr>
          <w:rFonts w:cstheme="minorHAnsi"/>
        </w:rPr>
        <w:t xml:space="preserve">Острой формы, с выступом на хребте. </w:t>
      </w:r>
    </w:p>
    <w:p w:rsidR="00311D45" w:rsidRPr="00E335E4" w:rsidRDefault="00311D45" w:rsidP="00AB0CBE">
      <w:pPr>
        <w:spacing w:line="244" w:lineRule="auto"/>
        <w:ind w:right="40"/>
        <w:jc w:val="both"/>
        <w:rPr>
          <w:rFonts w:eastAsia="Arial" w:cstheme="minorHAnsi"/>
        </w:rPr>
      </w:pPr>
      <w:r w:rsidRPr="00E335E4">
        <w:rPr>
          <w:rFonts w:cstheme="minorHAnsi"/>
        </w:rPr>
        <w:t>Кожа</w:t>
      </w:r>
      <w:r w:rsidRPr="00E335E4">
        <w:rPr>
          <w:rFonts w:cstheme="minorHAnsi"/>
          <w:b/>
          <w:bCs/>
        </w:rPr>
        <w:t xml:space="preserve"> (1 балл):</w:t>
      </w:r>
      <w:r w:rsidR="00AB0CBE">
        <w:rPr>
          <w:rFonts w:cstheme="minorHAnsi"/>
          <w:b/>
          <w:bCs/>
        </w:rPr>
        <w:t xml:space="preserve"> </w:t>
      </w:r>
      <w:r w:rsidRPr="00E335E4">
        <w:rPr>
          <w:rFonts w:cstheme="minorHAnsi"/>
        </w:rPr>
        <w:t>Тонкая и мягкая.</w:t>
      </w:r>
    </w:p>
    <w:p w:rsidR="00311D45" w:rsidRPr="00072343" w:rsidRDefault="00311D45" w:rsidP="00AB0CBE">
      <w:pPr>
        <w:spacing w:line="53" w:lineRule="exact"/>
        <w:rPr>
          <w:rFonts w:eastAsia="Times New Roman" w:cstheme="minorHAnsi"/>
        </w:rPr>
      </w:pPr>
    </w:p>
    <w:p w:rsidR="00311D45" w:rsidRPr="008E187C" w:rsidRDefault="00311D45" w:rsidP="00AB0CBE">
      <w:pPr>
        <w:spacing w:line="20" w:lineRule="atLeast"/>
        <w:rPr>
          <w:rFonts w:eastAsia="Arial" w:cstheme="minorHAnsi"/>
          <w:b/>
          <w:bCs/>
          <w:color w:val="C00000"/>
          <w:u w:color="7C5521"/>
        </w:rPr>
      </w:pPr>
      <w:r w:rsidRPr="008E187C">
        <w:rPr>
          <w:rFonts w:cstheme="minorHAnsi"/>
          <w:b/>
          <w:bCs/>
          <w:color w:val="C00000"/>
          <w:u w:color="7C5521"/>
        </w:rPr>
        <w:t xml:space="preserve">3) </w:t>
      </w:r>
      <w:r w:rsidR="00072343" w:rsidRPr="008E187C">
        <w:rPr>
          <w:rFonts w:cstheme="minorHAnsi"/>
          <w:b/>
          <w:bCs/>
          <w:color w:val="C00000"/>
          <w:u w:color="7C5521"/>
        </w:rPr>
        <w:t>Задние ноги</w:t>
      </w:r>
      <w:r w:rsidRPr="008E187C">
        <w:rPr>
          <w:rFonts w:cstheme="minorHAnsi"/>
          <w:b/>
          <w:bCs/>
          <w:color w:val="C00000"/>
          <w:u w:color="7C5521"/>
        </w:rPr>
        <w:t xml:space="preserve"> и копыта - 20%</w:t>
      </w:r>
    </w:p>
    <w:p w:rsidR="00311D45" w:rsidRPr="00E335E4" w:rsidRDefault="00311D45" w:rsidP="00AB0CBE">
      <w:pPr>
        <w:spacing w:line="26" w:lineRule="exact"/>
        <w:rPr>
          <w:rFonts w:eastAsia="Times New Roman" w:cstheme="minorHAnsi"/>
        </w:rPr>
      </w:pPr>
    </w:p>
    <w:p w:rsidR="00311D45" w:rsidRPr="00E335E4" w:rsidRDefault="00311D45" w:rsidP="00AB0CBE">
      <w:pPr>
        <w:spacing w:line="246" w:lineRule="auto"/>
        <w:ind w:right="80"/>
        <w:rPr>
          <w:rFonts w:eastAsia="Arial" w:cstheme="minorHAnsi"/>
        </w:rPr>
      </w:pPr>
      <w:r w:rsidRPr="00E335E4">
        <w:rPr>
          <w:rFonts w:cstheme="minorHAnsi"/>
        </w:rPr>
        <w:t xml:space="preserve">Оцениваются задние ноги и копыта. Большое внимание уделяется внешним признакам </w:t>
      </w:r>
      <w:r w:rsidR="00072343">
        <w:rPr>
          <w:rFonts w:cstheme="minorHAnsi"/>
        </w:rPr>
        <w:t xml:space="preserve">и </w:t>
      </w:r>
      <w:r w:rsidRPr="00E335E4">
        <w:rPr>
          <w:rFonts w:cstheme="minorHAnsi"/>
        </w:rPr>
        <w:t>способности к движению. Ниже приведено описание характеристик, на которые нужно обращать внимание:</w:t>
      </w:r>
    </w:p>
    <w:p w:rsidR="00311D45" w:rsidRPr="00E335E4" w:rsidRDefault="00311D45" w:rsidP="00AB0CBE">
      <w:pPr>
        <w:spacing w:line="25" w:lineRule="exact"/>
        <w:rPr>
          <w:rFonts w:eastAsia="Times New Roman" w:cstheme="minorHAnsi"/>
        </w:rPr>
      </w:pPr>
    </w:p>
    <w:p w:rsidR="00072343" w:rsidRDefault="00311D45" w:rsidP="00AB0CBE">
      <w:pPr>
        <w:rPr>
          <w:rFonts w:cstheme="minorHAnsi"/>
        </w:rPr>
      </w:pPr>
      <w:r w:rsidRPr="00E335E4">
        <w:rPr>
          <w:rFonts w:cstheme="minorHAnsi"/>
          <w:b/>
          <w:bCs/>
        </w:rPr>
        <w:t xml:space="preserve">Движение (5 баллов): </w:t>
      </w:r>
      <w:r w:rsidR="00072343">
        <w:rPr>
          <w:rFonts w:cstheme="minorHAnsi"/>
        </w:rPr>
        <w:t xml:space="preserve">Использование </w:t>
      </w:r>
      <w:r w:rsidRPr="00E335E4">
        <w:rPr>
          <w:rFonts w:cstheme="minorHAnsi"/>
        </w:rPr>
        <w:t>задних ног, включая длину и направление шага. Естественная походка должна характеризовать длинным и плавным шагом, задние ноги фактически замещают передние при ходьбе.</w:t>
      </w:r>
    </w:p>
    <w:p w:rsidR="00072343" w:rsidRDefault="00311D45" w:rsidP="00AB0CBE">
      <w:pPr>
        <w:rPr>
          <w:rFonts w:cstheme="minorHAnsi"/>
        </w:rPr>
      </w:pPr>
      <w:r w:rsidRPr="00E335E4">
        <w:rPr>
          <w:rFonts w:cstheme="minorHAnsi"/>
        </w:rPr>
        <w:lastRenderedPageBreak/>
        <w:t xml:space="preserve"> </w:t>
      </w:r>
      <w:r w:rsidR="00072343">
        <w:rPr>
          <w:rFonts w:cstheme="minorHAnsi"/>
          <w:b/>
          <w:bCs/>
        </w:rPr>
        <w:t>Угол</w:t>
      </w:r>
      <w:r w:rsidRPr="00E335E4">
        <w:rPr>
          <w:rFonts w:cstheme="minorHAnsi"/>
          <w:b/>
          <w:bCs/>
        </w:rPr>
        <w:t xml:space="preserve"> задних ног (3 балла):</w:t>
      </w:r>
      <w:r w:rsidR="00AB0CBE">
        <w:rPr>
          <w:rFonts w:cstheme="minorHAnsi"/>
          <w:b/>
          <w:bCs/>
        </w:rPr>
        <w:t xml:space="preserve"> </w:t>
      </w:r>
      <w:r w:rsidRPr="00E335E4">
        <w:rPr>
          <w:rFonts w:cstheme="minorHAnsi"/>
        </w:rPr>
        <w:t>Легкий накло</w:t>
      </w:r>
      <w:r w:rsidR="00AB0CBE">
        <w:rPr>
          <w:rFonts w:cstheme="minorHAnsi"/>
        </w:rPr>
        <w:t>н (угол) по направлению к скакательному суставу</w:t>
      </w:r>
      <w:r w:rsidRPr="00E335E4">
        <w:rPr>
          <w:rFonts w:cstheme="minorHAnsi"/>
        </w:rPr>
        <w:t>.</w:t>
      </w:r>
    </w:p>
    <w:p w:rsidR="00072343" w:rsidRDefault="00311D45" w:rsidP="00AB0CBE">
      <w:pPr>
        <w:rPr>
          <w:rFonts w:cstheme="minorHAnsi"/>
        </w:rPr>
      </w:pPr>
      <w:r w:rsidRPr="00E335E4">
        <w:rPr>
          <w:rFonts w:cstheme="minorHAnsi"/>
        </w:rPr>
        <w:t xml:space="preserve"> </w:t>
      </w:r>
      <w:r w:rsidRPr="00E335E4">
        <w:rPr>
          <w:rFonts w:cstheme="minorHAnsi"/>
          <w:b/>
          <w:bCs/>
        </w:rPr>
        <w:t>Задние ноги - вид сзади (3 балла):</w:t>
      </w:r>
      <w:r w:rsidR="00072343">
        <w:rPr>
          <w:rFonts w:cstheme="minorHAnsi"/>
          <w:b/>
          <w:bCs/>
        </w:rPr>
        <w:t xml:space="preserve"> </w:t>
      </w:r>
      <w:r w:rsidRPr="00E335E4">
        <w:rPr>
          <w:rFonts w:cstheme="minorHAnsi"/>
        </w:rPr>
        <w:t xml:space="preserve">Прямые, широко расставленные, </w:t>
      </w:r>
      <w:r w:rsidR="008E187C">
        <w:rPr>
          <w:rFonts w:cstheme="minorHAnsi"/>
        </w:rPr>
        <w:t xml:space="preserve">достаточно место для вымени, </w:t>
      </w:r>
      <w:r w:rsidR="00AB0CBE">
        <w:rPr>
          <w:rFonts w:cstheme="minorHAnsi"/>
          <w:color w:val="C00000"/>
        </w:rPr>
        <w:t>копыта</w:t>
      </w:r>
      <w:r w:rsidRPr="00072343">
        <w:rPr>
          <w:rFonts w:cstheme="minorHAnsi"/>
          <w:color w:val="C00000"/>
        </w:rPr>
        <w:t xml:space="preserve"> под прямым углом</w:t>
      </w:r>
      <w:r w:rsidRPr="00E335E4">
        <w:rPr>
          <w:rFonts w:cstheme="minorHAnsi"/>
        </w:rPr>
        <w:t xml:space="preserve">. </w:t>
      </w:r>
      <w:r w:rsidR="00AB0CBE">
        <w:rPr>
          <w:rFonts w:cstheme="minorHAnsi"/>
          <w:b/>
          <w:bCs/>
        </w:rPr>
        <w:t xml:space="preserve">Копыта </w:t>
      </w:r>
      <w:r w:rsidRPr="00E335E4">
        <w:rPr>
          <w:rFonts w:cstheme="minorHAnsi"/>
          <w:b/>
          <w:bCs/>
        </w:rPr>
        <w:t xml:space="preserve"> (3 балла):</w:t>
      </w:r>
      <w:r w:rsidR="00AB0CBE">
        <w:rPr>
          <w:rFonts w:cstheme="minorHAnsi"/>
          <w:b/>
          <w:bCs/>
        </w:rPr>
        <w:t xml:space="preserve"> </w:t>
      </w:r>
      <w:r w:rsidRPr="00E335E4">
        <w:rPr>
          <w:rFonts w:cstheme="minorHAnsi"/>
        </w:rPr>
        <w:t xml:space="preserve">Острый угол и глубокая пятка с короткими, скрученными пальцами. </w:t>
      </w:r>
    </w:p>
    <w:p w:rsidR="00072343" w:rsidRDefault="00311D45" w:rsidP="00AB0CBE">
      <w:pPr>
        <w:rPr>
          <w:rFonts w:cstheme="minorHAnsi"/>
        </w:rPr>
      </w:pPr>
      <w:r w:rsidRPr="00E335E4">
        <w:rPr>
          <w:rFonts w:cstheme="minorHAnsi"/>
          <w:b/>
          <w:bCs/>
        </w:rPr>
        <w:t>Положение тазобедренного сустава</w:t>
      </w:r>
      <w:r w:rsidR="00AB0CBE">
        <w:rPr>
          <w:rFonts w:cstheme="minorHAnsi"/>
          <w:b/>
          <w:bCs/>
        </w:rPr>
        <w:t xml:space="preserve"> </w:t>
      </w:r>
      <w:proofErr w:type="spellStart"/>
      <w:r w:rsidR="00AB0CBE">
        <w:rPr>
          <w:rFonts w:cstheme="minorHAnsi"/>
          <w:b/>
          <w:bCs/>
        </w:rPr>
        <w:t>Thurl</w:t>
      </w:r>
      <w:proofErr w:type="spellEnd"/>
      <w:r w:rsidR="00AB0CBE">
        <w:rPr>
          <w:rFonts w:cstheme="minorHAnsi"/>
          <w:b/>
          <w:bCs/>
        </w:rPr>
        <w:t xml:space="preserve"> 33</w:t>
      </w:r>
      <w:r w:rsidRPr="00E335E4">
        <w:rPr>
          <w:rFonts w:cstheme="minorHAnsi"/>
          <w:b/>
          <w:bCs/>
        </w:rPr>
        <w:t xml:space="preserve"> (2балла): </w:t>
      </w:r>
      <w:proofErr w:type="gramStart"/>
      <w:r w:rsidRPr="00E335E4">
        <w:rPr>
          <w:rFonts w:cstheme="minorHAnsi"/>
        </w:rPr>
        <w:t>Расположен</w:t>
      </w:r>
      <w:proofErr w:type="gramEnd"/>
      <w:r w:rsidR="00072343">
        <w:rPr>
          <w:rFonts w:cstheme="minorHAnsi"/>
        </w:rPr>
        <w:t xml:space="preserve"> почти посередине между </w:t>
      </w:r>
      <w:proofErr w:type="spellStart"/>
      <w:r w:rsidR="00072343">
        <w:rPr>
          <w:rFonts w:cstheme="minorHAnsi"/>
        </w:rPr>
        <w:t>маклоком</w:t>
      </w:r>
      <w:proofErr w:type="spellEnd"/>
      <w:r w:rsidR="00072343">
        <w:rPr>
          <w:rFonts w:cstheme="minorHAnsi"/>
        </w:rPr>
        <w:t xml:space="preserve">  и седалищными буграми.</w:t>
      </w:r>
      <w:r w:rsidRPr="00E335E4">
        <w:rPr>
          <w:rFonts w:cstheme="minorHAnsi"/>
        </w:rPr>
        <w:t xml:space="preserve"> </w:t>
      </w:r>
    </w:p>
    <w:p w:rsidR="00AB0CBE" w:rsidRDefault="00AB0CBE" w:rsidP="00AB0CBE">
      <w:pPr>
        <w:rPr>
          <w:rFonts w:cstheme="minorHAnsi"/>
        </w:rPr>
      </w:pPr>
      <w:r>
        <w:rPr>
          <w:rFonts w:cstheme="minorHAnsi"/>
          <w:b/>
          <w:bCs/>
        </w:rPr>
        <w:t>Скакательный сустав</w:t>
      </w:r>
      <w:r w:rsidR="00311D45" w:rsidRPr="00E335E4">
        <w:rPr>
          <w:rFonts w:cstheme="minorHAnsi"/>
          <w:b/>
          <w:bCs/>
        </w:rPr>
        <w:t xml:space="preserve"> (2 балла): </w:t>
      </w:r>
      <w:r w:rsidR="00311D45" w:rsidRPr="00E335E4">
        <w:rPr>
          <w:rFonts w:cstheme="minorHAnsi"/>
        </w:rPr>
        <w:t>Правильная гибкость с достаточной св</w:t>
      </w:r>
      <w:r>
        <w:rPr>
          <w:rFonts w:cstheme="minorHAnsi"/>
        </w:rPr>
        <w:t>ободой, сухой</w:t>
      </w:r>
      <w:r w:rsidR="00311D45" w:rsidRPr="00E335E4">
        <w:rPr>
          <w:rFonts w:cstheme="minorHAnsi"/>
        </w:rPr>
        <w:t>.</w:t>
      </w:r>
    </w:p>
    <w:p w:rsidR="00AB0CBE" w:rsidRDefault="00311D45" w:rsidP="00AB0CBE">
      <w:pPr>
        <w:rPr>
          <w:rFonts w:cstheme="minorHAnsi"/>
        </w:rPr>
      </w:pPr>
      <w:r w:rsidRPr="00E335E4">
        <w:rPr>
          <w:rFonts w:cstheme="minorHAnsi"/>
          <w:b/>
          <w:bCs/>
        </w:rPr>
        <w:t xml:space="preserve">Кость (1 балл): </w:t>
      </w:r>
      <w:r w:rsidRPr="00E335E4">
        <w:rPr>
          <w:rFonts w:cstheme="minorHAnsi"/>
        </w:rPr>
        <w:t>Плоская</w:t>
      </w:r>
      <w:proofErr w:type="gramStart"/>
      <w:r w:rsidR="00AB0CBE">
        <w:rPr>
          <w:rFonts w:cstheme="minorHAnsi"/>
        </w:rPr>
        <w:t xml:space="preserve"> ,</w:t>
      </w:r>
      <w:proofErr w:type="gramEnd"/>
      <w:r w:rsidR="00AB0CBE">
        <w:rPr>
          <w:rFonts w:cstheme="minorHAnsi"/>
        </w:rPr>
        <w:t xml:space="preserve"> сухая </w:t>
      </w:r>
      <w:r w:rsidRPr="00E335E4">
        <w:rPr>
          <w:rFonts w:cstheme="minorHAnsi"/>
        </w:rPr>
        <w:t xml:space="preserve">. </w:t>
      </w:r>
    </w:p>
    <w:p w:rsidR="008E187C" w:rsidRDefault="00AB0CBE" w:rsidP="008E187C">
      <w:pPr>
        <w:rPr>
          <w:rFonts w:cstheme="minorHAnsi"/>
        </w:rPr>
      </w:pPr>
      <w:proofErr w:type="spellStart"/>
      <w:r>
        <w:rPr>
          <w:rFonts w:cstheme="minorHAnsi"/>
          <w:b/>
          <w:bCs/>
        </w:rPr>
        <w:t>Путовый</w:t>
      </w:r>
      <w:proofErr w:type="spellEnd"/>
      <w:r>
        <w:rPr>
          <w:rFonts w:cstheme="minorHAnsi"/>
          <w:b/>
          <w:bCs/>
        </w:rPr>
        <w:t xml:space="preserve"> сустав</w:t>
      </w:r>
      <w:r w:rsidR="00311D45" w:rsidRPr="00E335E4">
        <w:rPr>
          <w:rFonts w:cstheme="minorHAnsi"/>
          <w:b/>
          <w:bCs/>
        </w:rPr>
        <w:t xml:space="preserve"> (1 балл)</w:t>
      </w:r>
      <w:proofErr w:type="gramStart"/>
      <w:r w:rsidR="00311D45" w:rsidRPr="00E335E4">
        <w:rPr>
          <w:rFonts w:cstheme="minorHAnsi"/>
          <w:b/>
          <w:bCs/>
        </w:rPr>
        <w:t>:</w:t>
      </w:r>
      <w:r>
        <w:rPr>
          <w:rFonts w:cstheme="minorHAnsi"/>
        </w:rPr>
        <w:t>К</w:t>
      </w:r>
      <w:proofErr w:type="gramEnd"/>
      <w:r>
        <w:rPr>
          <w:rFonts w:cstheme="minorHAnsi"/>
        </w:rPr>
        <w:t>ороткий</w:t>
      </w:r>
      <w:r w:rsidR="00311D45" w:rsidRPr="00E335E4">
        <w:rPr>
          <w:rFonts w:cstheme="minorHAnsi"/>
        </w:rPr>
        <w:t xml:space="preserve"> и крепкие с определенной гибкостью, расположенные под умеренным прямым углом.</w:t>
      </w:r>
    </w:p>
    <w:p w:rsidR="00311D45" w:rsidRPr="008E187C" w:rsidRDefault="00311D45" w:rsidP="008E187C">
      <w:pPr>
        <w:rPr>
          <w:rFonts w:eastAsia="Arial" w:cstheme="minorHAnsi"/>
          <w:b/>
          <w:bCs/>
          <w:color w:val="C00000"/>
          <w:u w:color="004B30"/>
        </w:rPr>
      </w:pPr>
      <w:r w:rsidRPr="008E187C">
        <w:rPr>
          <w:rFonts w:cstheme="minorHAnsi"/>
          <w:b/>
          <w:bCs/>
          <w:color w:val="C00000"/>
          <w:u w:color="004B30"/>
          <w:lang w:val="nl-NL"/>
        </w:rPr>
        <w:t xml:space="preserve">4) </w:t>
      </w:r>
      <w:r w:rsidRPr="008E187C">
        <w:rPr>
          <w:rFonts w:cstheme="minorHAnsi"/>
          <w:b/>
          <w:bCs/>
          <w:color w:val="C00000"/>
          <w:u w:color="004B30"/>
        </w:rPr>
        <w:t>Вымя</w:t>
      </w:r>
      <w:r w:rsidRPr="008E187C">
        <w:rPr>
          <w:rFonts w:cstheme="minorHAnsi"/>
          <w:b/>
          <w:bCs/>
          <w:color w:val="C00000"/>
          <w:u w:color="004B30"/>
          <w:lang w:val="nl-NL"/>
        </w:rPr>
        <w:t xml:space="preserve"> - 40%</w:t>
      </w:r>
    </w:p>
    <w:p w:rsidR="00311D45" w:rsidRPr="00AB0CBE" w:rsidRDefault="00311D45" w:rsidP="00AB0CBE">
      <w:pPr>
        <w:spacing w:line="26" w:lineRule="exact"/>
        <w:rPr>
          <w:rFonts w:eastAsia="Times New Roman" w:cstheme="minorHAnsi"/>
          <w:sz w:val="20"/>
          <w:szCs w:val="20"/>
        </w:rPr>
      </w:pPr>
    </w:p>
    <w:p w:rsidR="00311D45" w:rsidRPr="00AB0CBE" w:rsidRDefault="00311D45" w:rsidP="00AB0CBE">
      <w:pPr>
        <w:spacing w:line="246" w:lineRule="auto"/>
        <w:ind w:right="100"/>
        <w:rPr>
          <w:rFonts w:eastAsia="Arial" w:cstheme="minorHAnsi"/>
          <w:sz w:val="20"/>
          <w:szCs w:val="20"/>
        </w:rPr>
      </w:pPr>
      <w:r w:rsidRPr="00AB0CBE">
        <w:rPr>
          <w:rFonts w:cstheme="minorHAnsi"/>
          <w:sz w:val="20"/>
          <w:szCs w:val="20"/>
        </w:rPr>
        <w:t>Оцениваются характеристики вымени. Основное внимание уделяется характеристикам, отвечающим за производство молока и долгую продуктивную жизнь. Ниже перечислены характеристики для оценки в порядке важности:</w:t>
      </w:r>
    </w:p>
    <w:p w:rsidR="00311D45" w:rsidRPr="00AB0CBE" w:rsidRDefault="00311D45" w:rsidP="00AB0CBE">
      <w:pPr>
        <w:spacing w:line="26" w:lineRule="exact"/>
        <w:rPr>
          <w:rFonts w:eastAsia="Times New Roman" w:cstheme="minorHAnsi"/>
          <w:sz w:val="20"/>
          <w:szCs w:val="20"/>
        </w:rPr>
      </w:pPr>
    </w:p>
    <w:p w:rsidR="008E187C" w:rsidRPr="008E187C" w:rsidRDefault="00311D45" w:rsidP="00AB0C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7" w:lineRule="auto"/>
        <w:ind w:left="0"/>
        <w:jc w:val="both"/>
        <w:rPr>
          <w:rFonts w:eastAsia="Arial" w:cstheme="minorHAnsi"/>
          <w:sz w:val="20"/>
          <w:szCs w:val="20"/>
        </w:rPr>
      </w:pPr>
      <w:r w:rsidRPr="00AB0CBE">
        <w:rPr>
          <w:rFonts w:cstheme="minorHAnsi"/>
          <w:b/>
          <w:bCs/>
          <w:sz w:val="20"/>
          <w:szCs w:val="20"/>
        </w:rPr>
        <w:t xml:space="preserve">Глубина вымени (10 баллов): </w:t>
      </w:r>
      <w:r w:rsidRPr="00AB0CBE">
        <w:rPr>
          <w:rFonts w:cstheme="minorHAnsi"/>
          <w:sz w:val="20"/>
          <w:szCs w:val="20"/>
        </w:rPr>
        <w:t>Средняя глубина</w:t>
      </w:r>
      <w:r w:rsidR="008E187C">
        <w:rPr>
          <w:rFonts w:cstheme="minorHAnsi"/>
          <w:sz w:val="20"/>
          <w:szCs w:val="20"/>
        </w:rPr>
        <w:t xml:space="preserve"> относительно скакательного сустава</w:t>
      </w:r>
      <w:r w:rsidRPr="00AB0CBE">
        <w:rPr>
          <w:rFonts w:cstheme="minorHAnsi"/>
          <w:sz w:val="20"/>
          <w:szCs w:val="20"/>
        </w:rPr>
        <w:t xml:space="preserve"> с надлежащей емкостью и просветом. Уделяется</w:t>
      </w:r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>внимание</w:t>
      </w:r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>тому, какая</w:t>
      </w:r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>по</w:t>
      </w:r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>счету</w:t>
      </w:r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>лактация, и</w:t>
      </w:r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 xml:space="preserve">возрасту. </w:t>
      </w:r>
    </w:p>
    <w:p w:rsidR="00311D45" w:rsidRPr="00AB0CBE" w:rsidRDefault="00311D45" w:rsidP="00AB0C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7" w:lineRule="auto"/>
        <w:ind w:left="0"/>
        <w:jc w:val="both"/>
        <w:rPr>
          <w:rFonts w:eastAsia="Arial" w:cstheme="minorHAnsi"/>
          <w:sz w:val="20"/>
          <w:szCs w:val="20"/>
        </w:rPr>
      </w:pPr>
      <w:r w:rsidRPr="00AB0CBE">
        <w:rPr>
          <w:rFonts w:cstheme="minorHAnsi"/>
          <w:b/>
          <w:bCs/>
          <w:sz w:val="20"/>
          <w:szCs w:val="20"/>
        </w:rPr>
        <w:t>Задняя</w:t>
      </w:r>
      <w:r w:rsidR="008E187C">
        <w:rPr>
          <w:rFonts w:cstheme="minorHAnsi"/>
          <w:b/>
          <w:bCs/>
          <w:sz w:val="20"/>
          <w:szCs w:val="20"/>
        </w:rPr>
        <w:t xml:space="preserve"> </w:t>
      </w:r>
      <w:r w:rsidRPr="00AB0CBE">
        <w:rPr>
          <w:rFonts w:cstheme="minorHAnsi"/>
          <w:b/>
          <w:bCs/>
          <w:sz w:val="20"/>
          <w:szCs w:val="20"/>
        </w:rPr>
        <w:t>часть</w:t>
      </w:r>
      <w:r w:rsidR="008E187C">
        <w:rPr>
          <w:rFonts w:cstheme="minorHAnsi"/>
          <w:b/>
          <w:bCs/>
          <w:sz w:val="20"/>
          <w:szCs w:val="20"/>
        </w:rPr>
        <w:t xml:space="preserve"> </w:t>
      </w:r>
      <w:r w:rsidRPr="00AB0CBE">
        <w:rPr>
          <w:rFonts w:cstheme="minorHAnsi"/>
          <w:b/>
          <w:bCs/>
          <w:sz w:val="20"/>
          <w:szCs w:val="20"/>
        </w:rPr>
        <w:t>вымени(9 баллов</w:t>
      </w:r>
      <w:r w:rsidR="008E187C">
        <w:rPr>
          <w:rFonts w:cstheme="minorHAnsi"/>
          <w:b/>
          <w:bCs/>
          <w:sz w:val="20"/>
          <w:szCs w:val="20"/>
        </w:rPr>
        <w:t xml:space="preserve">). </w:t>
      </w:r>
      <w:proofErr w:type="gramStart"/>
      <w:r w:rsidRPr="00AB0CBE">
        <w:rPr>
          <w:rFonts w:cstheme="minorHAnsi"/>
          <w:sz w:val="20"/>
          <w:szCs w:val="20"/>
        </w:rPr>
        <w:t>Широкая</w:t>
      </w:r>
      <w:proofErr w:type="gramEnd"/>
      <w:r w:rsidRPr="00AB0CBE">
        <w:rPr>
          <w:rFonts w:cstheme="minorHAnsi"/>
          <w:sz w:val="20"/>
          <w:szCs w:val="20"/>
        </w:rPr>
        <w:t xml:space="preserve"> и высоко расположенная, плотно прикрепленная, характеризуется единообразн</w:t>
      </w:r>
      <w:r w:rsidR="008E187C">
        <w:rPr>
          <w:rFonts w:cstheme="minorHAnsi"/>
          <w:sz w:val="20"/>
          <w:szCs w:val="20"/>
        </w:rPr>
        <w:t>ой шириной от верха до низа. Измеряется расстояние от начала железистой части вымени до вульвы. Чем меньше, тем выше балл.</w:t>
      </w:r>
    </w:p>
    <w:p w:rsidR="00311D45" w:rsidRPr="00AB0CBE" w:rsidRDefault="00311D45" w:rsidP="00AB0C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0" w:lineRule="atLeast"/>
        <w:ind w:left="0"/>
        <w:jc w:val="both"/>
        <w:rPr>
          <w:rFonts w:eastAsia="Arial" w:cstheme="minorHAnsi"/>
          <w:sz w:val="20"/>
          <w:szCs w:val="20"/>
        </w:rPr>
      </w:pPr>
      <w:r w:rsidRPr="00AB0CBE">
        <w:rPr>
          <w:rFonts w:cstheme="minorHAnsi"/>
          <w:b/>
          <w:bCs/>
          <w:sz w:val="20"/>
          <w:szCs w:val="20"/>
        </w:rPr>
        <w:t>Расположение</w:t>
      </w:r>
      <w:r w:rsidR="008E187C">
        <w:rPr>
          <w:rFonts w:cstheme="minorHAnsi"/>
          <w:b/>
          <w:bCs/>
          <w:sz w:val="20"/>
          <w:szCs w:val="20"/>
        </w:rPr>
        <w:t xml:space="preserve"> </w:t>
      </w:r>
      <w:r w:rsidRPr="00AB0CBE">
        <w:rPr>
          <w:rFonts w:cstheme="minorHAnsi"/>
          <w:b/>
          <w:bCs/>
          <w:sz w:val="20"/>
          <w:szCs w:val="20"/>
        </w:rPr>
        <w:t xml:space="preserve">сосков(5 баллов): </w:t>
      </w:r>
      <w:r w:rsidRPr="00AB0CBE">
        <w:rPr>
          <w:rFonts w:cstheme="minorHAnsi"/>
          <w:sz w:val="20"/>
          <w:szCs w:val="20"/>
        </w:rPr>
        <w:t>Расположены под прямым углом под каждой из четвертей,</w:t>
      </w:r>
      <w:r w:rsidR="008E187C">
        <w:rPr>
          <w:rFonts w:cstheme="minorHAnsi"/>
          <w:sz w:val="20"/>
          <w:szCs w:val="20"/>
        </w:rPr>
        <w:t xml:space="preserve"> по центу четверти,</w:t>
      </w:r>
      <w:r w:rsidRPr="00AB0CBE">
        <w:rPr>
          <w:rFonts w:cstheme="minorHAnsi"/>
          <w:sz w:val="20"/>
          <w:szCs w:val="20"/>
        </w:rPr>
        <w:t xml:space="preserve"> в</w:t>
      </w:r>
      <w:r w:rsidR="008E187C">
        <w:rPr>
          <w:rFonts w:cstheme="minorHAnsi"/>
          <w:sz w:val="20"/>
          <w:szCs w:val="20"/>
        </w:rPr>
        <w:t>ертикальные</w:t>
      </w:r>
      <w:proofErr w:type="gramStart"/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>.</w:t>
      </w:r>
      <w:proofErr w:type="gramEnd"/>
    </w:p>
    <w:p w:rsidR="00311D45" w:rsidRPr="00AB0CBE" w:rsidRDefault="008E187C" w:rsidP="00AB0CB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0" w:lineRule="atLeast"/>
        <w:ind w:left="0"/>
        <w:jc w:val="both"/>
        <w:rPr>
          <w:rFonts w:eastAsia="Arial"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Связка</w:t>
      </w:r>
      <w:r w:rsidR="00311D45" w:rsidRPr="00AB0CBE">
        <w:rPr>
          <w:rFonts w:cstheme="minorHAnsi"/>
          <w:b/>
          <w:bCs/>
          <w:sz w:val="20"/>
          <w:szCs w:val="20"/>
        </w:rPr>
        <w:t xml:space="preserve"> (5 баллов): </w:t>
      </w:r>
      <w:r>
        <w:rPr>
          <w:rFonts w:cstheme="minorHAnsi"/>
          <w:sz w:val="20"/>
          <w:szCs w:val="20"/>
        </w:rPr>
        <w:t>Наличие глубокой</w:t>
      </w:r>
      <w:r w:rsidR="00311D45" w:rsidRPr="00AB0CBE">
        <w:rPr>
          <w:rFonts w:cstheme="minorHAnsi"/>
          <w:sz w:val="20"/>
          <w:szCs w:val="20"/>
        </w:rPr>
        <w:t xml:space="preserve"> подвешивающей связки, обозначенной четким разделением вымени на две половины.</w:t>
      </w:r>
      <w:r>
        <w:rPr>
          <w:rFonts w:cstheme="minorHAnsi"/>
          <w:sz w:val="20"/>
          <w:szCs w:val="20"/>
        </w:rPr>
        <w:t xml:space="preserve"> Вымя железистое, с тонкой кожей и хорошо выраженными венами.</w:t>
      </w:r>
    </w:p>
    <w:p w:rsidR="00311D45" w:rsidRPr="00AB0CBE" w:rsidRDefault="00311D45" w:rsidP="00AB0CBE">
      <w:pPr>
        <w:spacing w:line="20" w:lineRule="atLeast"/>
        <w:jc w:val="both"/>
        <w:rPr>
          <w:rFonts w:cstheme="minorHAnsi"/>
          <w:sz w:val="20"/>
          <w:szCs w:val="20"/>
        </w:rPr>
      </w:pPr>
      <w:r w:rsidRPr="00AB0CBE">
        <w:rPr>
          <w:rFonts w:cstheme="minorHAnsi"/>
          <w:b/>
          <w:bCs/>
          <w:sz w:val="20"/>
          <w:szCs w:val="20"/>
        </w:rPr>
        <w:t>Передняя</w:t>
      </w:r>
      <w:r w:rsidR="008E187C">
        <w:rPr>
          <w:rFonts w:cstheme="minorHAnsi"/>
          <w:b/>
          <w:bCs/>
          <w:sz w:val="20"/>
          <w:szCs w:val="20"/>
        </w:rPr>
        <w:t xml:space="preserve"> </w:t>
      </w:r>
      <w:r w:rsidRPr="00AB0CBE">
        <w:rPr>
          <w:rFonts w:cstheme="minorHAnsi"/>
          <w:b/>
          <w:bCs/>
          <w:sz w:val="20"/>
          <w:szCs w:val="20"/>
        </w:rPr>
        <w:t>часть</w:t>
      </w:r>
      <w:r w:rsidR="008E187C">
        <w:rPr>
          <w:rFonts w:cstheme="minorHAnsi"/>
          <w:b/>
          <w:bCs/>
          <w:sz w:val="20"/>
          <w:szCs w:val="20"/>
        </w:rPr>
        <w:t xml:space="preserve"> </w:t>
      </w:r>
      <w:r w:rsidRPr="00AB0CBE">
        <w:rPr>
          <w:rFonts w:cstheme="minorHAnsi"/>
          <w:b/>
          <w:bCs/>
          <w:sz w:val="20"/>
          <w:szCs w:val="20"/>
        </w:rPr>
        <w:t>вымени (5 баллов):</w:t>
      </w:r>
      <w:r w:rsidRPr="00AB0CBE">
        <w:rPr>
          <w:rFonts w:cstheme="minorHAnsi"/>
          <w:sz w:val="20"/>
          <w:szCs w:val="20"/>
        </w:rPr>
        <w:t>•  Плотно прикреплена, характеризуется умеренной длиной и большой вместимостью</w:t>
      </w:r>
      <w:proofErr w:type="gramStart"/>
      <w:r w:rsidR="008E187C">
        <w:rPr>
          <w:rFonts w:cstheme="minorHAnsi"/>
          <w:sz w:val="20"/>
          <w:szCs w:val="20"/>
        </w:rPr>
        <w:t xml:space="preserve"> </w:t>
      </w:r>
      <w:r w:rsidRPr="00AB0CBE">
        <w:rPr>
          <w:rFonts w:cstheme="minorHAnsi"/>
          <w:sz w:val="20"/>
          <w:szCs w:val="20"/>
        </w:rPr>
        <w:t>.</w:t>
      </w:r>
      <w:proofErr w:type="gramEnd"/>
      <w:r w:rsidR="008E187C">
        <w:rPr>
          <w:rFonts w:cstheme="minorHAnsi"/>
          <w:sz w:val="20"/>
          <w:szCs w:val="20"/>
        </w:rPr>
        <w:t>Глубоко уходит под брюхо, без перехвата.</w:t>
      </w:r>
    </w:p>
    <w:p w:rsidR="00A67CAD" w:rsidRDefault="00311D45" w:rsidP="00AB0CBE">
      <w:pPr>
        <w:spacing w:line="20" w:lineRule="atLeast"/>
        <w:jc w:val="both"/>
        <w:rPr>
          <w:rFonts w:cstheme="minorHAnsi"/>
          <w:sz w:val="20"/>
          <w:szCs w:val="20"/>
        </w:rPr>
      </w:pPr>
      <w:r w:rsidRPr="00AB0CBE">
        <w:rPr>
          <w:rFonts w:cstheme="minorHAnsi"/>
          <w:sz w:val="20"/>
          <w:szCs w:val="20"/>
        </w:rPr>
        <w:t xml:space="preserve">. </w:t>
      </w:r>
      <w:r w:rsidRPr="00AB0CBE">
        <w:rPr>
          <w:rFonts w:cstheme="minorHAnsi"/>
          <w:b/>
          <w:bCs/>
          <w:sz w:val="20"/>
          <w:szCs w:val="20"/>
        </w:rPr>
        <w:t>Соски(3 балла)</w:t>
      </w:r>
      <w:proofErr w:type="gramStart"/>
      <w:r w:rsidRPr="00AB0CBE">
        <w:rPr>
          <w:rFonts w:cstheme="minorHAnsi"/>
          <w:b/>
          <w:bCs/>
          <w:sz w:val="20"/>
          <w:szCs w:val="20"/>
        </w:rPr>
        <w:t>:</w:t>
      </w:r>
      <w:r w:rsidRPr="00AB0CBE">
        <w:rPr>
          <w:rFonts w:cstheme="minorHAnsi"/>
          <w:sz w:val="20"/>
          <w:szCs w:val="20"/>
        </w:rPr>
        <w:t>Ц</w:t>
      </w:r>
      <w:proofErr w:type="gramEnd"/>
      <w:r w:rsidRPr="00AB0CBE">
        <w:rPr>
          <w:rFonts w:cstheme="minorHAnsi"/>
          <w:sz w:val="20"/>
          <w:szCs w:val="20"/>
        </w:rPr>
        <w:t>илиндриче</w:t>
      </w:r>
      <w:r w:rsidR="00A67CAD">
        <w:rPr>
          <w:rFonts w:cstheme="minorHAnsi"/>
          <w:sz w:val="20"/>
          <w:szCs w:val="20"/>
        </w:rPr>
        <w:t>ская форма, одинакового размера</w:t>
      </w:r>
      <w:r w:rsidRPr="00AB0CBE">
        <w:rPr>
          <w:rFonts w:cstheme="minorHAnsi"/>
          <w:sz w:val="20"/>
          <w:szCs w:val="20"/>
        </w:rPr>
        <w:t xml:space="preserve"> со средней длиной и диаметром; желательно, чтобы они не были ни длинными, ни короткими. </w:t>
      </w:r>
    </w:p>
    <w:p w:rsidR="00311D45" w:rsidRPr="00AB0CBE" w:rsidRDefault="00311D45" w:rsidP="00AB0CBE">
      <w:pPr>
        <w:spacing w:line="20" w:lineRule="atLeast"/>
        <w:jc w:val="both"/>
        <w:rPr>
          <w:rFonts w:cstheme="minorHAnsi"/>
          <w:sz w:val="20"/>
          <w:szCs w:val="20"/>
        </w:rPr>
      </w:pPr>
      <w:r w:rsidRPr="00AB0CBE">
        <w:rPr>
          <w:rFonts w:cstheme="minorHAnsi"/>
          <w:b/>
          <w:bCs/>
          <w:sz w:val="20"/>
          <w:szCs w:val="20"/>
        </w:rPr>
        <w:t>Пропорциональность</w:t>
      </w:r>
      <w:r w:rsidR="00A67CAD">
        <w:rPr>
          <w:rFonts w:cstheme="minorHAnsi"/>
          <w:b/>
          <w:bCs/>
          <w:sz w:val="20"/>
          <w:szCs w:val="20"/>
        </w:rPr>
        <w:t xml:space="preserve"> </w:t>
      </w:r>
      <w:r w:rsidRPr="00AB0CBE">
        <w:rPr>
          <w:rFonts w:cstheme="minorHAnsi"/>
          <w:b/>
          <w:bCs/>
          <w:sz w:val="20"/>
          <w:szCs w:val="20"/>
        </w:rPr>
        <w:t>строение</w:t>
      </w:r>
      <w:r w:rsidR="00A67CAD">
        <w:rPr>
          <w:rFonts w:cstheme="minorHAnsi"/>
          <w:b/>
          <w:bCs/>
          <w:sz w:val="20"/>
          <w:szCs w:val="20"/>
        </w:rPr>
        <w:t xml:space="preserve"> </w:t>
      </w:r>
      <w:r w:rsidRPr="00AB0CBE">
        <w:rPr>
          <w:rFonts w:cstheme="minorHAnsi"/>
          <w:b/>
          <w:bCs/>
          <w:sz w:val="20"/>
          <w:szCs w:val="20"/>
        </w:rPr>
        <w:t>вымени(3 балла)</w:t>
      </w:r>
      <w:proofErr w:type="gramStart"/>
      <w:r w:rsidRPr="00AB0CBE">
        <w:rPr>
          <w:rFonts w:cstheme="minorHAnsi"/>
          <w:b/>
          <w:bCs/>
          <w:sz w:val="20"/>
          <w:szCs w:val="20"/>
        </w:rPr>
        <w:t>:</w:t>
      </w:r>
      <w:r w:rsidRPr="00AB0CBE">
        <w:rPr>
          <w:rFonts w:cstheme="minorHAnsi"/>
          <w:sz w:val="20"/>
          <w:szCs w:val="20"/>
        </w:rPr>
        <w:t>Н</w:t>
      </w:r>
      <w:proofErr w:type="gramEnd"/>
      <w:r w:rsidRPr="00AB0CBE">
        <w:rPr>
          <w:rFonts w:cstheme="minorHAnsi"/>
          <w:sz w:val="20"/>
          <w:szCs w:val="20"/>
        </w:rPr>
        <w:t xml:space="preserve">из вымени ровный, если смотреть на него со стороны. •  Четверти вымени </w:t>
      </w:r>
      <w:r w:rsidR="00A67CAD" w:rsidRPr="00AB0CBE">
        <w:rPr>
          <w:rFonts w:cstheme="minorHAnsi"/>
          <w:sz w:val="20"/>
          <w:szCs w:val="20"/>
        </w:rPr>
        <w:t>сбалансированы</w:t>
      </w:r>
      <w:r w:rsidRPr="00AB0CBE">
        <w:rPr>
          <w:rFonts w:cstheme="minorHAnsi"/>
          <w:sz w:val="20"/>
          <w:szCs w:val="20"/>
        </w:rPr>
        <w:t>; мягкие, пластичные, не обвисают после дойки.</w:t>
      </w:r>
    </w:p>
    <w:p w:rsidR="00311D45" w:rsidRPr="00AB0CBE" w:rsidRDefault="00311D45" w:rsidP="00AB0CBE">
      <w:pPr>
        <w:rPr>
          <w:rFonts w:cstheme="minorHAnsi"/>
          <w:b/>
          <w:bCs/>
          <w:sz w:val="20"/>
          <w:szCs w:val="20"/>
        </w:rPr>
      </w:pPr>
      <w:proofErr w:type="gramStart"/>
      <w:r w:rsidRPr="00AB0CBE">
        <w:rPr>
          <w:rFonts w:cstheme="minorHAnsi"/>
          <w:b/>
          <w:bCs/>
          <w:sz w:val="20"/>
          <w:szCs w:val="20"/>
        </w:rPr>
        <w:t>(Примечание:</w:t>
      </w:r>
      <w:proofErr w:type="gramEnd"/>
      <w:r w:rsidRPr="00AB0CBE">
        <w:rPr>
          <w:rFonts w:cstheme="minorHAnsi"/>
          <w:b/>
          <w:bCs/>
          <w:sz w:val="20"/>
          <w:szCs w:val="20"/>
        </w:rPr>
        <w:t xml:space="preserve"> В</w:t>
      </w:r>
      <w:r w:rsidR="00A67CAD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Pr="00AB0CBE">
        <w:rPr>
          <w:rFonts w:cstheme="minorHAnsi"/>
          <w:b/>
          <w:bCs/>
          <w:sz w:val="20"/>
          <w:szCs w:val="20"/>
        </w:rPr>
        <w:t>голштинской</w:t>
      </w:r>
      <w:proofErr w:type="spellEnd"/>
      <w:r w:rsidRPr="00AB0CBE">
        <w:rPr>
          <w:rFonts w:cstheme="minorHAnsi"/>
          <w:b/>
          <w:bCs/>
          <w:sz w:val="20"/>
          <w:szCs w:val="20"/>
        </w:rPr>
        <w:t xml:space="preserve"> породе одинаковое в</w:t>
      </w:r>
      <w:r w:rsidR="00A67CAD">
        <w:rPr>
          <w:rFonts w:cstheme="minorHAnsi"/>
          <w:b/>
          <w:bCs/>
          <w:sz w:val="20"/>
          <w:szCs w:val="20"/>
        </w:rPr>
        <w:t>нимание уделяется передней и зад</w:t>
      </w:r>
      <w:r w:rsidRPr="00AB0CBE">
        <w:rPr>
          <w:rFonts w:cstheme="minorHAnsi"/>
          <w:b/>
          <w:bCs/>
          <w:sz w:val="20"/>
          <w:szCs w:val="20"/>
        </w:rPr>
        <w:t>ней частям вымени (по 7 баллов каждая). Все остальные характеристики такие же, как и приведенные</w:t>
      </w:r>
    </w:p>
    <w:p w:rsidR="0072200F" w:rsidRDefault="0072200F" w:rsidP="00311D45">
      <w:r>
        <w:rPr>
          <w:noProof/>
          <w:lang w:eastAsia="ru-RU"/>
        </w:rPr>
        <w:lastRenderedPageBreak/>
        <w:drawing>
          <wp:inline distT="0" distB="0" distL="0" distR="0">
            <wp:extent cx="10180027" cy="518394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4924" cy="518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D45" w:rsidRDefault="00A61902" w:rsidP="00D54BBF">
      <w:pPr>
        <w:ind w:left="-1134"/>
      </w:pPr>
      <w:r w:rsidRPr="00A61902">
        <w:t xml:space="preserve"> </w:t>
      </w:r>
      <w:r w:rsidR="00311D45">
        <w:br w:type="page"/>
      </w:r>
    </w:p>
    <w:p w:rsidR="00311D45" w:rsidRDefault="008D3364">
      <w:r>
        <w:rPr>
          <w:noProof/>
          <w:lang w:eastAsia="ru-RU"/>
        </w:rPr>
        <w:lastRenderedPageBreak/>
        <w:drawing>
          <wp:inline distT="0" distB="0" distL="0" distR="0">
            <wp:extent cx="5938911" cy="7919669"/>
            <wp:effectExtent l="1028700" t="0" r="101433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792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Look w:val="04A0"/>
      </w:tblPr>
      <w:tblGrid>
        <w:gridCol w:w="532"/>
        <w:gridCol w:w="2411"/>
        <w:gridCol w:w="2977"/>
        <w:gridCol w:w="1248"/>
        <w:gridCol w:w="2863"/>
        <w:gridCol w:w="3260"/>
      </w:tblGrid>
      <w:tr w:rsidR="00713545" w:rsidTr="00713545">
        <w:tc>
          <w:tcPr>
            <w:tcW w:w="532" w:type="dxa"/>
          </w:tcPr>
          <w:p w:rsidR="00713545" w:rsidRPr="00713545" w:rsidRDefault="00713545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411" w:type="dxa"/>
          </w:tcPr>
          <w:p w:rsidR="00713545" w:rsidRPr="00713545" w:rsidRDefault="00713545">
            <w:pPr>
              <w:rPr>
                <w:lang w:val="en-US"/>
              </w:rPr>
            </w:pPr>
            <w:r>
              <w:rPr>
                <w:lang w:val="en-US"/>
              </w:rPr>
              <w:t>Poll</w:t>
            </w:r>
          </w:p>
        </w:tc>
        <w:tc>
          <w:tcPr>
            <w:tcW w:w="2977" w:type="dxa"/>
          </w:tcPr>
          <w:p w:rsidR="00713545" w:rsidRPr="00713545" w:rsidRDefault="00713545">
            <w:proofErr w:type="spellStart"/>
            <w:r>
              <w:rPr>
                <w:lang w:val="en-US"/>
              </w:rPr>
              <w:t>Затылочный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гребень</w:t>
            </w:r>
            <w:proofErr w:type="spellEnd"/>
          </w:p>
        </w:tc>
        <w:tc>
          <w:tcPr>
            <w:tcW w:w="1248" w:type="dxa"/>
          </w:tcPr>
          <w:p w:rsidR="00713545" w:rsidRPr="00713545" w:rsidRDefault="00713545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23</w:t>
            </w:r>
          </w:p>
        </w:tc>
        <w:tc>
          <w:tcPr>
            <w:tcW w:w="2863" w:type="dxa"/>
          </w:tcPr>
          <w:p w:rsidR="00713545" w:rsidRPr="001A3C76" w:rsidRDefault="001A3C76">
            <w:pPr>
              <w:rPr>
                <w:lang w:val="en-US"/>
              </w:rPr>
            </w:pPr>
            <w:r>
              <w:rPr>
                <w:lang w:val="en-US"/>
              </w:rPr>
              <w:t>Switch</w:t>
            </w:r>
          </w:p>
        </w:tc>
        <w:tc>
          <w:tcPr>
            <w:tcW w:w="3260" w:type="dxa"/>
          </w:tcPr>
          <w:p w:rsidR="00713545" w:rsidRDefault="001A3C76">
            <w:r>
              <w:t>Кисточка хвоста</w:t>
            </w:r>
          </w:p>
        </w:tc>
      </w:tr>
      <w:tr w:rsidR="00713545" w:rsidTr="00713545">
        <w:tc>
          <w:tcPr>
            <w:tcW w:w="532" w:type="dxa"/>
          </w:tcPr>
          <w:p w:rsidR="00713545" w:rsidRPr="00713545" w:rsidRDefault="00713545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2</w:t>
            </w:r>
          </w:p>
        </w:tc>
        <w:tc>
          <w:tcPr>
            <w:tcW w:w="2411" w:type="dxa"/>
          </w:tcPr>
          <w:p w:rsidR="00713545" w:rsidRPr="00065C87" w:rsidRDefault="00065C87">
            <w:pPr>
              <w:rPr>
                <w:lang w:val="en-US"/>
              </w:rPr>
            </w:pPr>
            <w:r>
              <w:rPr>
                <w:lang w:val="en-US"/>
              </w:rPr>
              <w:t>Forehead</w:t>
            </w:r>
          </w:p>
        </w:tc>
        <w:tc>
          <w:tcPr>
            <w:tcW w:w="2977" w:type="dxa"/>
          </w:tcPr>
          <w:p w:rsidR="00713545" w:rsidRPr="00065C87" w:rsidRDefault="00065C87">
            <w:proofErr w:type="spellStart"/>
            <w:r>
              <w:rPr>
                <w:lang w:val="en-US"/>
              </w:rPr>
              <w:t>Лоб</w:t>
            </w:r>
            <w:proofErr w:type="spellEnd"/>
          </w:p>
        </w:tc>
        <w:tc>
          <w:tcPr>
            <w:tcW w:w="1248" w:type="dxa"/>
          </w:tcPr>
          <w:p w:rsidR="00713545" w:rsidRPr="00713545" w:rsidRDefault="00713545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863" w:type="dxa"/>
          </w:tcPr>
          <w:p w:rsidR="00713545" w:rsidRPr="001A3C76" w:rsidRDefault="001A3C76">
            <w:pPr>
              <w:rPr>
                <w:lang w:val="en-US"/>
              </w:rPr>
            </w:pPr>
            <w:proofErr w:type="spellStart"/>
            <w:r>
              <w:t>Hook</w:t>
            </w:r>
            <w:proofErr w:type="spellEnd"/>
          </w:p>
        </w:tc>
        <w:tc>
          <w:tcPr>
            <w:tcW w:w="3260" w:type="dxa"/>
          </w:tcPr>
          <w:p w:rsidR="00713545" w:rsidRPr="001A3C76" w:rsidRDefault="001A3C76">
            <w:r>
              <w:rPr>
                <w:lang w:val="en-US"/>
              </w:rPr>
              <w:t>Копыто</w:t>
            </w:r>
          </w:p>
        </w:tc>
      </w:tr>
      <w:tr w:rsidR="00713545" w:rsidTr="00713545">
        <w:tc>
          <w:tcPr>
            <w:tcW w:w="532" w:type="dxa"/>
          </w:tcPr>
          <w:p w:rsidR="00713545" w:rsidRPr="00713545" w:rsidRDefault="00713545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3</w:t>
            </w:r>
          </w:p>
        </w:tc>
        <w:tc>
          <w:tcPr>
            <w:tcW w:w="2411" w:type="dxa"/>
          </w:tcPr>
          <w:p w:rsidR="00713545" w:rsidRPr="00065C87" w:rsidRDefault="00065C87">
            <w:pPr>
              <w:rPr>
                <w:lang w:val="en-US"/>
              </w:rPr>
            </w:pPr>
            <w:r>
              <w:rPr>
                <w:lang w:val="en-US"/>
              </w:rPr>
              <w:t>Bridge of Nose</w:t>
            </w:r>
          </w:p>
        </w:tc>
        <w:tc>
          <w:tcPr>
            <w:tcW w:w="2977" w:type="dxa"/>
          </w:tcPr>
          <w:p w:rsidR="00713545" w:rsidRDefault="00065C87">
            <w:r>
              <w:t>Переносица</w:t>
            </w:r>
          </w:p>
        </w:tc>
        <w:tc>
          <w:tcPr>
            <w:tcW w:w="1248" w:type="dxa"/>
          </w:tcPr>
          <w:p w:rsidR="00713545" w:rsidRPr="00713545" w:rsidRDefault="00713545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863" w:type="dxa"/>
          </w:tcPr>
          <w:p w:rsidR="00713545" w:rsidRPr="00743178" w:rsidRDefault="00743178">
            <w:pPr>
              <w:rPr>
                <w:lang w:val="en-US"/>
              </w:rPr>
            </w:pPr>
            <w:r>
              <w:rPr>
                <w:lang w:val="en-US"/>
              </w:rPr>
              <w:t>Rear udder</w:t>
            </w:r>
          </w:p>
        </w:tc>
        <w:tc>
          <w:tcPr>
            <w:tcW w:w="3260" w:type="dxa"/>
          </w:tcPr>
          <w:p w:rsidR="00713545" w:rsidRDefault="00743178">
            <w:r>
              <w:t>Задние доли вымени</w:t>
            </w:r>
          </w:p>
        </w:tc>
      </w:tr>
      <w:tr w:rsidR="00713545" w:rsidTr="00713545">
        <w:tc>
          <w:tcPr>
            <w:tcW w:w="532" w:type="dxa"/>
          </w:tcPr>
          <w:p w:rsidR="00713545" w:rsidRPr="00713545" w:rsidRDefault="00713545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4</w:t>
            </w:r>
          </w:p>
        </w:tc>
        <w:tc>
          <w:tcPr>
            <w:tcW w:w="2411" w:type="dxa"/>
          </w:tcPr>
          <w:p w:rsidR="00713545" w:rsidRPr="00065C87" w:rsidRDefault="00065C87">
            <w:pPr>
              <w:rPr>
                <w:lang w:val="en-US"/>
              </w:rPr>
            </w:pPr>
            <w:proofErr w:type="spellStart"/>
            <w:r>
              <w:t>Muzzle</w:t>
            </w:r>
            <w:proofErr w:type="spellEnd"/>
          </w:p>
        </w:tc>
        <w:tc>
          <w:tcPr>
            <w:tcW w:w="2977" w:type="dxa"/>
          </w:tcPr>
          <w:p w:rsidR="00713545" w:rsidRPr="00065C87" w:rsidRDefault="00065C87">
            <w:proofErr w:type="spellStart"/>
            <w:r>
              <w:rPr>
                <w:lang w:val="en-US"/>
              </w:rPr>
              <w:t>Носовое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зеркало</w:t>
            </w:r>
            <w:proofErr w:type="spellEnd"/>
          </w:p>
        </w:tc>
        <w:tc>
          <w:tcPr>
            <w:tcW w:w="1248" w:type="dxa"/>
          </w:tcPr>
          <w:p w:rsidR="00713545" w:rsidRPr="00713545" w:rsidRDefault="00713545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863" w:type="dxa"/>
          </w:tcPr>
          <w:p w:rsidR="00713545" w:rsidRPr="00743178" w:rsidRDefault="00743178">
            <w:pPr>
              <w:rPr>
                <w:lang w:val="en-US"/>
              </w:rPr>
            </w:pPr>
            <w:r>
              <w:rPr>
                <w:lang w:val="en-US"/>
              </w:rPr>
              <w:t>Flank</w:t>
            </w:r>
          </w:p>
        </w:tc>
        <w:tc>
          <w:tcPr>
            <w:tcW w:w="3260" w:type="dxa"/>
          </w:tcPr>
          <w:p w:rsidR="00713545" w:rsidRPr="00743178" w:rsidRDefault="00743178">
            <w:proofErr w:type="spellStart"/>
            <w:r>
              <w:rPr>
                <w:lang w:val="en-US"/>
              </w:rPr>
              <w:t>Пах</w:t>
            </w:r>
            <w:proofErr w:type="spellEnd"/>
          </w:p>
        </w:tc>
      </w:tr>
      <w:tr w:rsidR="00713545" w:rsidTr="00713545">
        <w:tc>
          <w:tcPr>
            <w:tcW w:w="532" w:type="dxa"/>
          </w:tcPr>
          <w:p w:rsidR="00713545" w:rsidRPr="00713545" w:rsidRDefault="00713545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5</w:t>
            </w:r>
          </w:p>
        </w:tc>
        <w:tc>
          <w:tcPr>
            <w:tcW w:w="2411" w:type="dxa"/>
          </w:tcPr>
          <w:p w:rsidR="00713545" w:rsidRPr="00065C87" w:rsidRDefault="00065C87">
            <w:pPr>
              <w:rPr>
                <w:lang w:val="en-US"/>
              </w:rPr>
            </w:pPr>
            <w:proofErr w:type="spellStart"/>
            <w:r>
              <w:t>Jaw</w:t>
            </w:r>
            <w:proofErr w:type="spellEnd"/>
          </w:p>
        </w:tc>
        <w:tc>
          <w:tcPr>
            <w:tcW w:w="2977" w:type="dxa"/>
          </w:tcPr>
          <w:p w:rsidR="00713545" w:rsidRPr="00065C87" w:rsidRDefault="00065C87">
            <w:proofErr w:type="spellStart"/>
            <w:r>
              <w:rPr>
                <w:lang w:val="en-US"/>
              </w:rPr>
              <w:t>Челюсть</w:t>
            </w:r>
            <w:proofErr w:type="spellEnd"/>
          </w:p>
        </w:tc>
        <w:tc>
          <w:tcPr>
            <w:tcW w:w="1248" w:type="dxa"/>
          </w:tcPr>
          <w:p w:rsidR="00713545" w:rsidRPr="00713545" w:rsidRDefault="00713545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863" w:type="dxa"/>
          </w:tcPr>
          <w:p w:rsidR="00713545" w:rsidRPr="00743178" w:rsidRDefault="00743178">
            <w:pPr>
              <w:rPr>
                <w:lang w:val="en-US"/>
              </w:rPr>
            </w:pPr>
            <w:r>
              <w:rPr>
                <w:lang w:val="en-US"/>
              </w:rPr>
              <w:t>Stifle</w:t>
            </w:r>
          </w:p>
        </w:tc>
        <w:tc>
          <w:tcPr>
            <w:tcW w:w="3260" w:type="dxa"/>
          </w:tcPr>
          <w:p w:rsidR="00713545" w:rsidRPr="00743178" w:rsidRDefault="00743178">
            <w:proofErr w:type="spellStart"/>
            <w:r>
              <w:rPr>
                <w:lang w:val="en-US"/>
              </w:rPr>
              <w:t>Колено</w:t>
            </w:r>
            <w:proofErr w:type="spellEnd"/>
          </w:p>
        </w:tc>
      </w:tr>
      <w:tr w:rsidR="00713545" w:rsidTr="00713545">
        <w:tc>
          <w:tcPr>
            <w:tcW w:w="532" w:type="dxa"/>
          </w:tcPr>
          <w:p w:rsidR="00713545" w:rsidRPr="00713545" w:rsidRDefault="00713545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6</w:t>
            </w:r>
          </w:p>
        </w:tc>
        <w:tc>
          <w:tcPr>
            <w:tcW w:w="2411" w:type="dxa"/>
          </w:tcPr>
          <w:p w:rsidR="00713545" w:rsidRPr="00065C87" w:rsidRDefault="00065C8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Thoroat</w:t>
            </w:r>
            <w:proofErr w:type="spellEnd"/>
          </w:p>
        </w:tc>
        <w:tc>
          <w:tcPr>
            <w:tcW w:w="2977" w:type="dxa"/>
          </w:tcPr>
          <w:p w:rsidR="00713545" w:rsidRDefault="00065C87">
            <w:r>
              <w:t>Горло</w:t>
            </w:r>
          </w:p>
        </w:tc>
        <w:tc>
          <w:tcPr>
            <w:tcW w:w="1248" w:type="dxa"/>
          </w:tcPr>
          <w:p w:rsidR="00713545" w:rsidRPr="00713545" w:rsidRDefault="00713545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863" w:type="dxa"/>
          </w:tcPr>
          <w:p w:rsidR="00713545" w:rsidRPr="00743178" w:rsidRDefault="00743178">
            <w:pPr>
              <w:rPr>
                <w:lang w:val="en-US"/>
              </w:rPr>
            </w:pPr>
            <w:r>
              <w:rPr>
                <w:lang w:val="en-US"/>
              </w:rPr>
              <w:t>Thigh</w:t>
            </w:r>
          </w:p>
        </w:tc>
        <w:tc>
          <w:tcPr>
            <w:tcW w:w="3260" w:type="dxa"/>
          </w:tcPr>
          <w:p w:rsidR="00713545" w:rsidRDefault="00743178">
            <w:r>
              <w:t>Бедро</w:t>
            </w:r>
          </w:p>
        </w:tc>
      </w:tr>
      <w:tr w:rsidR="00713545" w:rsidTr="00713545">
        <w:tc>
          <w:tcPr>
            <w:tcW w:w="532" w:type="dxa"/>
          </w:tcPr>
          <w:p w:rsidR="00713545" w:rsidRPr="00713545" w:rsidRDefault="00713545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7</w:t>
            </w:r>
          </w:p>
        </w:tc>
        <w:tc>
          <w:tcPr>
            <w:tcW w:w="2411" w:type="dxa"/>
          </w:tcPr>
          <w:p w:rsidR="00713545" w:rsidRPr="0022662D" w:rsidRDefault="0022662D">
            <w:pPr>
              <w:rPr>
                <w:lang w:val="en-US"/>
              </w:rPr>
            </w:pPr>
            <w:r>
              <w:rPr>
                <w:lang w:val="en-US"/>
              </w:rPr>
              <w:t>Point of shoulder</w:t>
            </w:r>
          </w:p>
        </w:tc>
        <w:tc>
          <w:tcPr>
            <w:tcW w:w="2977" w:type="dxa"/>
          </w:tcPr>
          <w:p w:rsidR="00713545" w:rsidRPr="0022662D" w:rsidRDefault="0022662D">
            <w:proofErr w:type="spellStart"/>
            <w:r>
              <w:rPr>
                <w:lang w:val="en-US"/>
              </w:rPr>
              <w:t>Плечевой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сустав</w:t>
            </w:r>
            <w:proofErr w:type="spellEnd"/>
          </w:p>
        </w:tc>
        <w:tc>
          <w:tcPr>
            <w:tcW w:w="1248" w:type="dxa"/>
          </w:tcPr>
          <w:p w:rsidR="00713545" w:rsidRPr="00713545" w:rsidRDefault="00713545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863" w:type="dxa"/>
          </w:tcPr>
          <w:p w:rsidR="00713545" w:rsidRPr="00743178" w:rsidRDefault="00743178">
            <w:pPr>
              <w:rPr>
                <w:lang w:val="en-US"/>
              </w:rPr>
            </w:pPr>
            <w:r>
              <w:rPr>
                <w:lang w:val="en-US"/>
              </w:rPr>
              <w:t>Rear udder attachment</w:t>
            </w:r>
          </w:p>
        </w:tc>
        <w:tc>
          <w:tcPr>
            <w:tcW w:w="3260" w:type="dxa"/>
          </w:tcPr>
          <w:p w:rsidR="00713545" w:rsidRPr="00743178" w:rsidRDefault="00743178">
            <w:r w:rsidRPr="00743178">
              <w:t>Высота прикрепления задних долей</w:t>
            </w:r>
            <w:r>
              <w:t xml:space="preserve"> вымени</w:t>
            </w:r>
            <w:r w:rsidRPr="00743178">
              <w:t>.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8</w:t>
            </w:r>
          </w:p>
        </w:tc>
        <w:tc>
          <w:tcPr>
            <w:tcW w:w="2411" w:type="dxa"/>
          </w:tcPr>
          <w:p w:rsidR="0022662D" w:rsidRPr="0022662D" w:rsidRDefault="0022662D" w:rsidP="0007361F">
            <w:pPr>
              <w:rPr>
                <w:lang w:val="en-US"/>
              </w:rPr>
            </w:pPr>
            <w:r>
              <w:rPr>
                <w:lang w:val="en-US"/>
              </w:rPr>
              <w:t>Point of elbow</w:t>
            </w:r>
          </w:p>
        </w:tc>
        <w:tc>
          <w:tcPr>
            <w:tcW w:w="2977" w:type="dxa"/>
          </w:tcPr>
          <w:p w:rsidR="0022662D" w:rsidRPr="0022662D" w:rsidRDefault="0022662D" w:rsidP="0007361F">
            <w:proofErr w:type="spellStart"/>
            <w:r>
              <w:rPr>
                <w:lang w:val="en-US"/>
              </w:rPr>
              <w:t>Локоть</w:t>
            </w:r>
            <w:proofErr w:type="spellEnd"/>
          </w:p>
        </w:tc>
        <w:tc>
          <w:tcPr>
            <w:tcW w:w="1248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863" w:type="dxa"/>
          </w:tcPr>
          <w:p w:rsidR="0022662D" w:rsidRPr="0022662D" w:rsidRDefault="00743178" w:rsidP="0007361F">
            <w:pPr>
              <w:rPr>
                <w:lang w:val="en-US"/>
              </w:rPr>
            </w:pPr>
            <w:r>
              <w:rPr>
                <w:lang w:val="en-US"/>
              </w:rPr>
              <w:t>Tail</w:t>
            </w:r>
          </w:p>
        </w:tc>
        <w:tc>
          <w:tcPr>
            <w:tcW w:w="3260" w:type="dxa"/>
          </w:tcPr>
          <w:p w:rsidR="0022662D" w:rsidRPr="0022662D" w:rsidRDefault="00743178" w:rsidP="0007361F">
            <w:r>
              <w:t>Хвост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9</w:t>
            </w:r>
          </w:p>
        </w:tc>
        <w:tc>
          <w:tcPr>
            <w:tcW w:w="2411" w:type="dxa"/>
          </w:tcPr>
          <w:p w:rsidR="0022662D" w:rsidRPr="0022662D" w:rsidRDefault="0022662D" w:rsidP="0007361F">
            <w:pPr>
              <w:rPr>
                <w:lang w:val="en-US"/>
              </w:rPr>
            </w:pPr>
            <w:r>
              <w:rPr>
                <w:lang w:val="en-US"/>
              </w:rPr>
              <w:t>Dewlap</w:t>
            </w:r>
          </w:p>
        </w:tc>
        <w:tc>
          <w:tcPr>
            <w:tcW w:w="2977" w:type="dxa"/>
          </w:tcPr>
          <w:p w:rsidR="0022662D" w:rsidRPr="0022662D" w:rsidRDefault="0022662D" w:rsidP="0007361F">
            <w:proofErr w:type="spellStart"/>
            <w:r>
              <w:rPr>
                <w:lang w:val="en-US"/>
              </w:rPr>
              <w:t>Подгрудок</w:t>
            </w:r>
            <w:proofErr w:type="spellEnd"/>
          </w:p>
        </w:tc>
        <w:tc>
          <w:tcPr>
            <w:tcW w:w="1248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863" w:type="dxa"/>
          </w:tcPr>
          <w:p w:rsidR="0022662D" w:rsidRPr="00743178" w:rsidRDefault="00743178" w:rsidP="0007361F">
            <w:pPr>
              <w:rPr>
                <w:lang w:val="en-US"/>
              </w:rPr>
            </w:pPr>
            <w:r>
              <w:rPr>
                <w:lang w:val="en-US"/>
              </w:rPr>
              <w:t>Pin Bones</w:t>
            </w:r>
          </w:p>
        </w:tc>
        <w:tc>
          <w:tcPr>
            <w:tcW w:w="3260" w:type="dxa"/>
          </w:tcPr>
          <w:p w:rsidR="0022662D" w:rsidRDefault="00743178" w:rsidP="0007361F">
            <w:r>
              <w:t>Седалищный бугор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10</w:t>
            </w:r>
          </w:p>
        </w:tc>
        <w:tc>
          <w:tcPr>
            <w:tcW w:w="2411" w:type="dxa"/>
          </w:tcPr>
          <w:p w:rsidR="0022662D" w:rsidRPr="0022662D" w:rsidRDefault="0022662D" w:rsidP="0007361F">
            <w:r>
              <w:rPr>
                <w:lang w:val="en-US"/>
              </w:rPr>
              <w:t>Brisket</w:t>
            </w:r>
          </w:p>
        </w:tc>
        <w:tc>
          <w:tcPr>
            <w:tcW w:w="2977" w:type="dxa"/>
          </w:tcPr>
          <w:p w:rsidR="0022662D" w:rsidRDefault="00FF16DD" w:rsidP="0007361F">
            <w:r>
              <w:t>С</w:t>
            </w:r>
            <w:r w:rsidR="0022662D">
              <w:t>околок</w:t>
            </w:r>
          </w:p>
        </w:tc>
        <w:tc>
          <w:tcPr>
            <w:tcW w:w="1248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863" w:type="dxa"/>
          </w:tcPr>
          <w:p w:rsidR="0022662D" w:rsidRPr="002B5476" w:rsidRDefault="002B5476" w:rsidP="0007361F">
            <w:pPr>
              <w:rPr>
                <w:lang w:val="en-US"/>
              </w:rPr>
            </w:pPr>
            <w:proofErr w:type="spellStart"/>
            <w:r>
              <w:t>Tail</w:t>
            </w:r>
            <w:proofErr w:type="spellEnd"/>
            <w:r>
              <w:t xml:space="preserve"> </w:t>
            </w:r>
            <w:proofErr w:type="spellStart"/>
            <w:r>
              <w:t>Head</w:t>
            </w:r>
            <w:proofErr w:type="spellEnd"/>
          </w:p>
        </w:tc>
        <w:tc>
          <w:tcPr>
            <w:tcW w:w="3260" w:type="dxa"/>
          </w:tcPr>
          <w:p w:rsidR="0022662D" w:rsidRDefault="002B5476" w:rsidP="0007361F">
            <w:r>
              <w:t>Корень хвоста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11</w:t>
            </w:r>
          </w:p>
        </w:tc>
        <w:tc>
          <w:tcPr>
            <w:tcW w:w="2411" w:type="dxa"/>
          </w:tcPr>
          <w:p w:rsidR="0022662D" w:rsidRPr="00FF16DD" w:rsidRDefault="00FF16DD" w:rsidP="0007361F">
            <w:pPr>
              <w:rPr>
                <w:lang w:val="en-US"/>
              </w:rPr>
            </w:pPr>
            <w:r>
              <w:rPr>
                <w:lang w:val="en-US"/>
              </w:rPr>
              <w:t>Chest Floor</w:t>
            </w:r>
          </w:p>
        </w:tc>
        <w:tc>
          <w:tcPr>
            <w:tcW w:w="2977" w:type="dxa"/>
          </w:tcPr>
          <w:p w:rsidR="0022662D" w:rsidRPr="00FF16DD" w:rsidRDefault="00FF16DD" w:rsidP="0007361F">
            <w:proofErr w:type="spellStart"/>
            <w:r>
              <w:rPr>
                <w:lang w:val="en-US"/>
              </w:rPr>
              <w:t>Нижняя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часть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грудины</w:t>
            </w:r>
            <w:proofErr w:type="spellEnd"/>
          </w:p>
        </w:tc>
        <w:tc>
          <w:tcPr>
            <w:tcW w:w="1248" w:type="dxa"/>
          </w:tcPr>
          <w:p w:rsidR="0022662D" w:rsidRDefault="0022662D" w:rsidP="0007361F">
            <w:r>
              <w:t>33</w:t>
            </w:r>
          </w:p>
        </w:tc>
        <w:tc>
          <w:tcPr>
            <w:tcW w:w="2863" w:type="dxa"/>
          </w:tcPr>
          <w:p w:rsidR="0022662D" w:rsidRPr="002B5476" w:rsidRDefault="002B5476" w:rsidP="0007361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Thurl</w:t>
            </w:r>
            <w:proofErr w:type="spellEnd"/>
          </w:p>
        </w:tc>
        <w:tc>
          <w:tcPr>
            <w:tcW w:w="3260" w:type="dxa"/>
          </w:tcPr>
          <w:p w:rsidR="0022662D" w:rsidRDefault="002B5476" w:rsidP="0007361F">
            <w:r>
              <w:t>Тазобедренное сочленение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12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Knee</w:t>
            </w:r>
          </w:p>
        </w:tc>
        <w:tc>
          <w:tcPr>
            <w:tcW w:w="2977" w:type="dxa"/>
          </w:tcPr>
          <w:p w:rsidR="0022662D" w:rsidRPr="00356E65" w:rsidRDefault="00356E65" w:rsidP="0007361F">
            <w:proofErr w:type="spellStart"/>
            <w:r>
              <w:rPr>
                <w:lang w:val="en-US"/>
              </w:rPr>
              <w:t>Запястье</w:t>
            </w:r>
            <w:proofErr w:type="spellEnd"/>
          </w:p>
        </w:tc>
        <w:tc>
          <w:tcPr>
            <w:tcW w:w="1248" w:type="dxa"/>
          </w:tcPr>
          <w:p w:rsidR="0022662D" w:rsidRDefault="0022662D" w:rsidP="0007361F">
            <w:r>
              <w:t>34</w:t>
            </w:r>
          </w:p>
        </w:tc>
        <w:tc>
          <w:tcPr>
            <w:tcW w:w="2863" w:type="dxa"/>
          </w:tcPr>
          <w:p w:rsidR="0022662D" w:rsidRPr="002B5476" w:rsidRDefault="002B5476" w:rsidP="0007361F">
            <w:pPr>
              <w:rPr>
                <w:lang w:val="en-US"/>
              </w:rPr>
            </w:pPr>
            <w:r>
              <w:rPr>
                <w:lang w:val="en-US"/>
              </w:rPr>
              <w:t>Hip</w:t>
            </w:r>
          </w:p>
        </w:tc>
        <w:tc>
          <w:tcPr>
            <w:tcW w:w="3260" w:type="dxa"/>
          </w:tcPr>
          <w:p w:rsidR="0022662D" w:rsidRDefault="002B5476" w:rsidP="0007361F">
            <w:proofErr w:type="spellStart"/>
            <w:r>
              <w:t>Маклок</w:t>
            </w:r>
            <w:proofErr w:type="spellEnd"/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13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Heel</w:t>
            </w:r>
          </w:p>
        </w:tc>
        <w:tc>
          <w:tcPr>
            <w:tcW w:w="2977" w:type="dxa"/>
          </w:tcPr>
          <w:p w:rsidR="0022662D" w:rsidRPr="00356E65" w:rsidRDefault="00356E65" w:rsidP="0007361F">
            <w:proofErr w:type="spellStart"/>
            <w:r>
              <w:rPr>
                <w:lang w:val="en-US"/>
              </w:rPr>
              <w:t>Пяточная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часть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копыта</w:t>
            </w:r>
            <w:proofErr w:type="spellEnd"/>
          </w:p>
        </w:tc>
        <w:tc>
          <w:tcPr>
            <w:tcW w:w="1248" w:type="dxa"/>
          </w:tcPr>
          <w:p w:rsidR="0022662D" w:rsidRDefault="0022662D" w:rsidP="0007361F">
            <w:r>
              <w:t>35</w:t>
            </w:r>
          </w:p>
        </w:tc>
        <w:tc>
          <w:tcPr>
            <w:tcW w:w="2863" w:type="dxa"/>
          </w:tcPr>
          <w:p w:rsidR="0022662D" w:rsidRPr="00780CCD" w:rsidRDefault="00780CCD" w:rsidP="0007361F">
            <w:pPr>
              <w:rPr>
                <w:lang w:val="en-US"/>
              </w:rPr>
            </w:pPr>
            <w:r>
              <w:rPr>
                <w:lang w:val="en-US"/>
              </w:rPr>
              <w:t>Barrel</w:t>
            </w:r>
          </w:p>
        </w:tc>
        <w:tc>
          <w:tcPr>
            <w:tcW w:w="3260" w:type="dxa"/>
          </w:tcPr>
          <w:p w:rsidR="0022662D" w:rsidRPr="00780CCD" w:rsidRDefault="00780CCD" w:rsidP="0007361F">
            <w:proofErr w:type="spellStart"/>
            <w:r>
              <w:rPr>
                <w:lang w:val="en-US"/>
              </w:rPr>
              <w:t>Голодная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ямка</w:t>
            </w:r>
            <w:proofErr w:type="spellEnd"/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14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Sole</w:t>
            </w:r>
          </w:p>
        </w:tc>
        <w:tc>
          <w:tcPr>
            <w:tcW w:w="2977" w:type="dxa"/>
          </w:tcPr>
          <w:p w:rsidR="0022662D" w:rsidRPr="00356E65" w:rsidRDefault="00356E65" w:rsidP="0007361F">
            <w:proofErr w:type="spellStart"/>
            <w:r>
              <w:rPr>
                <w:lang w:val="en-US"/>
              </w:rPr>
              <w:t>Копыто</w:t>
            </w:r>
            <w:proofErr w:type="spellEnd"/>
          </w:p>
        </w:tc>
        <w:tc>
          <w:tcPr>
            <w:tcW w:w="1248" w:type="dxa"/>
          </w:tcPr>
          <w:p w:rsidR="0022662D" w:rsidRDefault="0022662D" w:rsidP="0007361F">
            <w:r>
              <w:t>36</w:t>
            </w:r>
          </w:p>
        </w:tc>
        <w:tc>
          <w:tcPr>
            <w:tcW w:w="2863" w:type="dxa"/>
          </w:tcPr>
          <w:p w:rsidR="0022662D" w:rsidRPr="00780CCD" w:rsidRDefault="00780CCD" w:rsidP="0007361F">
            <w:pPr>
              <w:rPr>
                <w:lang w:val="en-US"/>
              </w:rPr>
            </w:pPr>
            <w:r>
              <w:rPr>
                <w:lang w:val="en-US"/>
              </w:rPr>
              <w:t>Ribs</w:t>
            </w:r>
          </w:p>
        </w:tc>
        <w:tc>
          <w:tcPr>
            <w:tcW w:w="3260" w:type="dxa"/>
          </w:tcPr>
          <w:p w:rsidR="0022662D" w:rsidRDefault="00780CCD" w:rsidP="0007361F">
            <w:r>
              <w:t>Ребра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15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Milk Wells</w:t>
            </w:r>
          </w:p>
        </w:tc>
        <w:tc>
          <w:tcPr>
            <w:tcW w:w="2977" w:type="dxa"/>
          </w:tcPr>
          <w:p w:rsidR="0022662D" w:rsidRDefault="00356E65" w:rsidP="0007361F">
            <w:r>
              <w:t>Молочный колодец</w:t>
            </w:r>
          </w:p>
        </w:tc>
        <w:tc>
          <w:tcPr>
            <w:tcW w:w="1248" w:type="dxa"/>
          </w:tcPr>
          <w:p w:rsidR="0022662D" w:rsidRDefault="0022662D" w:rsidP="0007361F">
            <w:r>
              <w:t>37</w:t>
            </w:r>
          </w:p>
        </w:tc>
        <w:tc>
          <w:tcPr>
            <w:tcW w:w="2863" w:type="dxa"/>
          </w:tcPr>
          <w:p w:rsidR="0022662D" w:rsidRPr="00780CCD" w:rsidRDefault="00780CCD" w:rsidP="0007361F">
            <w:pPr>
              <w:rPr>
                <w:lang w:val="en-US"/>
              </w:rPr>
            </w:pPr>
            <w:r>
              <w:rPr>
                <w:lang w:val="en-US"/>
              </w:rPr>
              <w:t>Crops</w:t>
            </w:r>
          </w:p>
        </w:tc>
        <w:tc>
          <w:tcPr>
            <w:tcW w:w="3260" w:type="dxa"/>
          </w:tcPr>
          <w:p w:rsidR="0022662D" w:rsidRDefault="00780CCD" w:rsidP="0007361F">
            <w:proofErr w:type="gramStart"/>
            <w:r>
              <w:t>Верхняя</w:t>
            </w:r>
            <w:proofErr w:type="gramEnd"/>
            <w:r>
              <w:t xml:space="preserve"> окончание лопатки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16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Mammary veins</w:t>
            </w:r>
          </w:p>
        </w:tc>
        <w:tc>
          <w:tcPr>
            <w:tcW w:w="2977" w:type="dxa"/>
          </w:tcPr>
          <w:p w:rsidR="0022662D" w:rsidRDefault="00356E65" w:rsidP="0007361F">
            <w:r>
              <w:t>Молочные вены</w:t>
            </w:r>
          </w:p>
        </w:tc>
        <w:tc>
          <w:tcPr>
            <w:tcW w:w="1248" w:type="dxa"/>
          </w:tcPr>
          <w:p w:rsidR="0022662D" w:rsidRDefault="0022662D" w:rsidP="0007361F">
            <w:r>
              <w:t>38</w:t>
            </w:r>
          </w:p>
        </w:tc>
        <w:tc>
          <w:tcPr>
            <w:tcW w:w="2863" w:type="dxa"/>
          </w:tcPr>
          <w:p w:rsidR="0022662D" w:rsidRPr="00780CCD" w:rsidRDefault="00780CCD" w:rsidP="0007361F">
            <w:pPr>
              <w:rPr>
                <w:lang w:val="en-US"/>
              </w:rPr>
            </w:pPr>
            <w:r>
              <w:rPr>
                <w:lang w:val="en-US"/>
              </w:rPr>
              <w:t>Withers</w:t>
            </w:r>
          </w:p>
        </w:tc>
        <w:tc>
          <w:tcPr>
            <w:tcW w:w="3260" w:type="dxa"/>
          </w:tcPr>
          <w:p w:rsidR="0022662D" w:rsidRDefault="00780CCD" w:rsidP="0007361F">
            <w:r>
              <w:t>Холка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17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Fore udder attachment</w:t>
            </w:r>
          </w:p>
        </w:tc>
        <w:tc>
          <w:tcPr>
            <w:tcW w:w="2977" w:type="dxa"/>
          </w:tcPr>
          <w:p w:rsidR="0022662D" w:rsidRDefault="00356E65" w:rsidP="0007361F">
            <w:r>
              <w:t>Переднее прикрепление вымени</w:t>
            </w:r>
          </w:p>
        </w:tc>
        <w:tc>
          <w:tcPr>
            <w:tcW w:w="1248" w:type="dxa"/>
          </w:tcPr>
          <w:p w:rsidR="0022662D" w:rsidRDefault="0022662D" w:rsidP="0007361F">
            <w:r>
              <w:t>39</w:t>
            </w:r>
          </w:p>
        </w:tc>
        <w:tc>
          <w:tcPr>
            <w:tcW w:w="2863" w:type="dxa"/>
          </w:tcPr>
          <w:p w:rsidR="0022662D" w:rsidRPr="00780CCD" w:rsidRDefault="00780CCD" w:rsidP="0007361F">
            <w:pPr>
              <w:rPr>
                <w:lang w:val="en-US"/>
              </w:rPr>
            </w:pPr>
            <w:r>
              <w:rPr>
                <w:lang w:val="en-US"/>
              </w:rPr>
              <w:t>Heart Girth</w:t>
            </w:r>
          </w:p>
        </w:tc>
        <w:tc>
          <w:tcPr>
            <w:tcW w:w="3260" w:type="dxa"/>
          </w:tcPr>
          <w:p w:rsidR="0022662D" w:rsidRDefault="006177C1" w:rsidP="0007361F">
            <w:r>
              <w:t>Обхват груди в области сердца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18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Fore udder</w:t>
            </w:r>
          </w:p>
        </w:tc>
        <w:tc>
          <w:tcPr>
            <w:tcW w:w="2977" w:type="dxa"/>
          </w:tcPr>
          <w:p w:rsidR="0022662D" w:rsidRDefault="00356E65" w:rsidP="0007361F">
            <w:r>
              <w:t>Передние доли вымени</w:t>
            </w:r>
          </w:p>
        </w:tc>
        <w:tc>
          <w:tcPr>
            <w:tcW w:w="1248" w:type="dxa"/>
          </w:tcPr>
          <w:p w:rsidR="0022662D" w:rsidRDefault="0022662D" w:rsidP="0007361F">
            <w:r>
              <w:t>40</w:t>
            </w:r>
          </w:p>
        </w:tc>
        <w:tc>
          <w:tcPr>
            <w:tcW w:w="2863" w:type="dxa"/>
          </w:tcPr>
          <w:p w:rsidR="0022662D" w:rsidRPr="006177C1" w:rsidRDefault="006177C1" w:rsidP="0007361F">
            <w:pPr>
              <w:rPr>
                <w:lang w:val="en-US"/>
              </w:rPr>
            </w:pPr>
            <w:r>
              <w:rPr>
                <w:lang w:val="en-US"/>
              </w:rPr>
              <w:t>Neck</w:t>
            </w:r>
          </w:p>
        </w:tc>
        <w:tc>
          <w:tcPr>
            <w:tcW w:w="3260" w:type="dxa"/>
          </w:tcPr>
          <w:p w:rsidR="0022662D" w:rsidRDefault="006177C1" w:rsidP="0007361F">
            <w:r>
              <w:t>Шея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19</w:t>
            </w:r>
          </w:p>
        </w:tc>
        <w:tc>
          <w:tcPr>
            <w:tcW w:w="2411" w:type="dxa"/>
          </w:tcPr>
          <w:p w:rsidR="0022662D" w:rsidRPr="00356E65" w:rsidRDefault="00356E65" w:rsidP="0007361F">
            <w:pPr>
              <w:rPr>
                <w:lang w:val="en-US"/>
              </w:rPr>
            </w:pPr>
            <w:r>
              <w:rPr>
                <w:lang w:val="en-US"/>
              </w:rPr>
              <w:t>Teats</w:t>
            </w:r>
          </w:p>
        </w:tc>
        <w:tc>
          <w:tcPr>
            <w:tcW w:w="2977" w:type="dxa"/>
          </w:tcPr>
          <w:p w:rsidR="0022662D" w:rsidRDefault="00356E65" w:rsidP="0007361F">
            <w:r>
              <w:t>Соски</w:t>
            </w:r>
          </w:p>
        </w:tc>
        <w:tc>
          <w:tcPr>
            <w:tcW w:w="1248" w:type="dxa"/>
          </w:tcPr>
          <w:p w:rsidR="0022662D" w:rsidRDefault="0022662D" w:rsidP="0007361F">
            <w:r>
              <w:t>41</w:t>
            </w:r>
          </w:p>
        </w:tc>
        <w:tc>
          <w:tcPr>
            <w:tcW w:w="2863" w:type="dxa"/>
          </w:tcPr>
          <w:p w:rsidR="0022662D" w:rsidRPr="006177C1" w:rsidRDefault="006177C1" w:rsidP="0007361F">
            <w:pPr>
              <w:rPr>
                <w:lang w:val="en-US"/>
              </w:rPr>
            </w:pPr>
            <w:r>
              <w:rPr>
                <w:lang w:val="en-US"/>
              </w:rPr>
              <w:t>Chine</w:t>
            </w:r>
          </w:p>
        </w:tc>
        <w:tc>
          <w:tcPr>
            <w:tcW w:w="3260" w:type="dxa"/>
          </w:tcPr>
          <w:p w:rsidR="0022662D" w:rsidRPr="006177C1" w:rsidRDefault="006177C1" w:rsidP="0007361F">
            <w:proofErr w:type="spellStart"/>
            <w:r>
              <w:rPr>
                <w:lang w:val="en-US"/>
              </w:rPr>
              <w:t>Грудной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отдел</w:t>
            </w:r>
            <w:proofErr w:type="spellEnd"/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20</w:t>
            </w:r>
          </w:p>
        </w:tc>
        <w:tc>
          <w:tcPr>
            <w:tcW w:w="2411" w:type="dxa"/>
          </w:tcPr>
          <w:p w:rsidR="0022662D" w:rsidRPr="001A3C76" w:rsidRDefault="001A3C76" w:rsidP="0007361F">
            <w:r>
              <w:rPr>
                <w:lang w:val="en-US"/>
              </w:rPr>
              <w:t>Hoof</w:t>
            </w:r>
          </w:p>
        </w:tc>
        <w:tc>
          <w:tcPr>
            <w:tcW w:w="2977" w:type="dxa"/>
          </w:tcPr>
          <w:p w:rsidR="0022662D" w:rsidRDefault="001A3C76" w:rsidP="0007361F">
            <w:r>
              <w:t>Копыто</w:t>
            </w:r>
          </w:p>
        </w:tc>
        <w:tc>
          <w:tcPr>
            <w:tcW w:w="1248" w:type="dxa"/>
          </w:tcPr>
          <w:p w:rsidR="0022662D" w:rsidRDefault="0022662D" w:rsidP="0007361F">
            <w:r>
              <w:t>42</w:t>
            </w:r>
          </w:p>
        </w:tc>
        <w:tc>
          <w:tcPr>
            <w:tcW w:w="2863" w:type="dxa"/>
          </w:tcPr>
          <w:p w:rsidR="0022662D" w:rsidRPr="006177C1" w:rsidRDefault="006177C1" w:rsidP="0007361F">
            <w:pPr>
              <w:rPr>
                <w:lang w:val="en-US"/>
              </w:rPr>
            </w:pPr>
            <w:r>
              <w:rPr>
                <w:lang w:val="en-US"/>
              </w:rPr>
              <w:t>Loin</w:t>
            </w:r>
          </w:p>
        </w:tc>
        <w:tc>
          <w:tcPr>
            <w:tcW w:w="3260" w:type="dxa"/>
          </w:tcPr>
          <w:p w:rsidR="0022662D" w:rsidRPr="006177C1" w:rsidRDefault="006177C1" w:rsidP="0007361F">
            <w:proofErr w:type="spellStart"/>
            <w:r>
              <w:rPr>
                <w:lang w:val="en-US"/>
              </w:rPr>
              <w:t>Поясни</w:t>
            </w:r>
            <w:proofErr w:type="spellEnd"/>
            <w:r>
              <w:t>ч</w:t>
            </w:r>
            <w:proofErr w:type="spellStart"/>
            <w:r>
              <w:rPr>
                <w:lang w:val="en-US"/>
              </w:rPr>
              <w:t>ный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отдел</w:t>
            </w:r>
            <w:proofErr w:type="spellEnd"/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21</w:t>
            </w:r>
          </w:p>
        </w:tc>
        <w:tc>
          <w:tcPr>
            <w:tcW w:w="2411" w:type="dxa"/>
          </w:tcPr>
          <w:p w:rsidR="0022662D" w:rsidRPr="001A3C76" w:rsidRDefault="001A3C76" w:rsidP="0007361F">
            <w:pPr>
              <w:rPr>
                <w:lang w:val="en-US"/>
              </w:rPr>
            </w:pPr>
            <w:r>
              <w:rPr>
                <w:lang w:val="en-US"/>
              </w:rPr>
              <w:t>Pastern</w:t>
            </w:r>
          </w:p>
        </w:tc>
        <w:tc>
          <w:tcPr>
            <w:tcW w:w="2977" w:type="dxa"/>
          </w:tcPr>
          <w:p w:rsidR="0022662D" w:rsidRPr="001A3C76" w:rsidRDefault="001A3C76" w:rsidP="0007361F">
            <w:proofErr w:type="spellStart"/>
            <w:r>
              <w:rPr>
                <w:lang w:val="en-US"/>
              </w:rPr>
              <w:t>Бабка</w:t>
            </w:r>
            <w:proofErr w:type="spellEnd"/>
          </w:p>
        </w:tc>
        <w:tc>
          <w:tcPr>
            <w:tcW w:w="1248" w:type="dxa"/>
          </w:tcPr>
          <w:p w:rsidR="0022662D" w:rsidRDefault="0022662D" w:rsidP="0007361F">
            <w:r>
              <w:t>43</w:t>
            </w:r>
          </w:p>
        </w:tc>
        <w:tc>
          <w:tcPr>
            <w:tcW w:w="2863" w:type="dxa"/>
          </w:tcPr>
          <w:p w:rsidR="0022662D" w:rsidRPr="006177C1" w:rsidRDefault="006177C1" w:rsidP="0007361F">
            <w:pPr>
              <w:rPr>
                <w:lang w:val="en-US"/>
              </w:rPr>
            </w:pPr>
            <w:r>
              <w:rPr>
                <w:lang w:val="en-US"/>
              </w:rPr>
              <w:t>Rump</w:t>
            </w:r>
          </w:p>
        </w:tc>
        <w:tc>
          <w:tcPr>
            <w:tcW w:w="3260" w:type="dxa"/>
          </w:tcPr>
          <w:p w:rsidR="0022662D" w:rsidRDefault="006177C1" w:rsidP="0007361F">
            <w:r>
              <w:t>Крестец</w:t>
            </w:r>
          </w:p>
        </w:tc>
      </w:tr>
      <w:tr w:rsidR="0022662D" w:rsidTr="00713545">
        <w:tc>
          <w:tcPr>
            <w:tcW w:w="532" w:type="dxa"/>
          </w:tcPr>
          <w:p w:rsidR="0022662D" w:rsidRPr="00713545" w:rsidRDefault="0022662D" w:rsidP="0007361F">
            <w:pPr>
              <w:rPr>
                <w:sz w:val="20"/>
                <w:szCs w:val="20"/>
              </w:rPr>
            </w:pPr>
            <w:r w:rsidRPr="00713545">
              <w:rPr>
                <w:sz w:val="20"/>
                <w:szCs w:val="20"/>
              </w:rPr>
              <w:t>22</w:t>
            </w:r>
          </w:p>
        </w:tc>
        <w:tc>
          <w:tcPr>
            <w:tcW w:w="2411" w:type="dxa"/>
          </w:tcPr>
          <w:p w:rsidR="0022662D" w:rsidRPr="001A3C76" w:rsidRDefault="001A3C76" w:rsidP="0007361F">
            <w:pPr>
              <w:rPr>
                <w:lang w:val="en-US"/>
              </w:rPr>
            </w:pPr>
            <w:proofErr w:type="spellStart"/>
            <w:r>
              <w:t>Dew</w:t>
            </w:r>
            <w:proofErr w:type="spellEnd"/>
            <w:r>
              <w:t xml:space="preserve"> </w:t>
            </w:r>
            <w:proofErr w:type="spellStart"/>
            <w:r>
              <w:t>Claw</w:t>
            </w:r>
            <w:proofErr w:type="spellEnd"/>
          </w:p>
        </w:tc>
        <w:tc>
          <w:tcPr>
            <w:tcW w:w="2977" w:type="dxa"/>
          </w:tcPr>
          <w:p w:rsidR="0022662D" w:rsidRPr="001A3C76" w:rsidRDefault="001A3C76" w:rsidP="0007361F">
            <w:proofErr w:type="spellStart"/>
            <w:r>
              <w:rPr>
                <w:lang w:val="en-US"/>
              </w:rPr>
              <w:t>Рудиментарный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палец</w:t>
            </w:r>
            <w:proofErr w:type="spellEnd"/>
          </w:p>
        </w:tc>
        <w:tc>
          <w:tcPr>
            <w:tcW w:w="1248" w:type="dxa"/>
          </w:tcPr>
          <w:p w:rsidR="0022662D" w:rsidRDefault="0022662D" w:rsidP="0007361F">
            <w:r>
              <w:t>44</w:t>
            </w:r>
          </w:p>
        </w:tc>
        <w:tc>
          <w:tcPr>
            <w:tcW w:w="2863" w:type="dxa"/>
          </w:tcPr>
          <w:p w:rsidR="0022662D" w:rsidRPr="006177C1" w:rsidRDefault="006177C1" w:rsidP="0007361F">
            <w:pPr>
              <w:rPr>
                <w:lang w:val="en-US"/>
              </w:rPr>
            </w:pPr>
            <w:r>
              <w:rPr>
                <w:lang w:val="en-US"/>
              </w:rPr>
              <w:t>Back</w:t>
            </w:r>
          </w:p>
        </w:tc>
        <w:tc>
          <w:tcPr>
            <w:tcW w:w="3260" w:type="dxa"/>
          </w:tcPr>
          <w:p w:rsidR="0022662D" w:rsidRPr="006177C1" w:rsidRDefault="006177C1" w:rsidP="0007361F">
            <w:proofErr w:type="spellStart"/>
            <w:r>
              <w:rPr>
                <w:lang w:val="en-US"/>
              </w:rPr>
              <w:t>Спина</w:t>
            </w:r>
            <w:proofErr w:type="spellEnd"/>
          </w:p>
        </w:tc>
      </w:tr>
      <w:tr w:rsidR="0022662D" w:rsidTr="00713545">
        <w:tc>
          <w:tcPr>
            <w:tcW w:w="532" w:type="dxa"/>
          </w:tcPr>
          <w:p w:rsidR="0022662D" w:rsidRDefault="0022662D" w:rsidP="0007361F">
            <w:pPr>
              <w:rPr>
                <w:sz w:val="20"/>
                <w:szCs w:val="20"/>
              </w:rPr>
            </w:pPr>
          </w:p>
        </w:tc>
        <w:tc>
          <w:tcPr>
            <w:tcW w:w="2411" w:type="dxa"/>
          </w:tcPr>
          <w:p w:rsidR="0022662D" w:rsidRDefault="0022662D" w:rsidP="0007361F"/>
        </w:tc>
        <w:tc>
          <w:tcPr>
            <w:tcW w:w="2977" w:type="dxa"/>
          </w:tcPr>
          <w:p w:rsidR="0022662D" w:rsidRDefault="0022662D" w:rsidP="0007361F"/>
        </w:tc>
        <w:tc>
          <w:tcPr>
            <w:tcW w:w="1248" w:type="dxa"/>
          </w:tcPr>
          <w:p w:rsidR="0022662D" w:rsidRDefault="0022662D" w:rsidP="0007361F"/>
        </w:tc>
        <w:tc>
          <w:tcPr>
            <w:tcW w:w="2863" w:type="dxa"/>
          </w:tcPr>
          <w:p w:rsidR="0022662D" w:rsidRDefault="0022662D" w:rsidP="0007361F"/>
        </w:tc>
        <w:tc>
          <w:tcPr>
            <w:tcW w:w="3260" w:type="dxa"/>
          </w:tcPr>
          <w:p w:rsidR="0022662D" w:rsidRDefault="0022662D" w:rsidP="0007361F"/>
        </w:tc>
      </w:tr>
    </w:tbl>
    <w:p w:rsidR="00A67CAD" w:rsidRDefault="00A67CAD"/>
    <w:p w:rsidR="00A67CAD" w:rsidRDefault="00A67CAD">
      <w:r>
        <w:br w:type="page"/>
      </w:r>
    </w:p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6E0FA6" w:rsidRDefault="006E0FA6"/>
    <w:p w:rsidR="00311D45" w:rsidRDefault="00311D45">
      <w:r>
        <w:br w:type="page"/>
      </w:r>
    </w:p>
    <w:p w:rsidR="00311D45" w:rsidRDefault="00311D45"/>
    <w:p w:rsidR="00330D92" w:rsidRDefault="00330D92"/>
    <w:sectPr w:rsidR="00330D92" w:rsidSect="00A67C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1D94"/>
    <w:multiLevelType w:val="hybridMultilevel"/>
    <w:tmpl w:val="FD9A8824"/>
    <w:styleLink w:val="4"/>
    <w:lvl w:ilvl="0" w:tplc="5C78C41E">
      <w:start w:val="1"/>
      <w:numFmt w:val="bullet"/>
      <w:lvlText w:val="•"/>
      <w:lvlJc w:val="left"/>
      <w:pPr>
        <w:ind w:left="25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3C8E9A">
      <w:start w:val="1"/>
      <w:numFmt w:val="bullet"/>
      <w:lvlText w:val="•"/>
      <w:lvlJc w:val="left"/>
      <w:pPr>
        <w:ind w:left="97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CA645E">
      <w:start w:val="1"/>
      <w:numFmt w:val="bullet"/>
      <w:lvlText w:val="•"/>
      <w:lvlJc w:val="left"/>
      <w:pPr>
        <w:ind w:left="169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A2AFB3E">
      <w:start w:val="1"/>
      <w:numFmt w:val="bullet"/>
      <w:lvlText w:val="•"/>
      <w:lvlJc w:val="left"/>
      <w:pPr>
        <w:ind w:left="241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16243E4">
      <w:start w:val="1"/>
      <w:numFmt w:val="bullet"/>
      <w:lvlText w:val="•"/>
      <w:lvlJc w:val="left"/>
      <w:pPr>
        <w:ind w:left="313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80A7D64">
      <w:start w:val="1"/>
      <w:numFmt w:val="bullet"/>
      <w:lvlText w:val="•"/>
      <w:lvlJc w:val="left"/>
      <w:pPr>
        <w:ind w:left="385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020FE36">
      <w:start w:val="1"/>
      <w:numFmt w:val="bullet"/>
      <w:lvlText w:val="•"/>
      <w:lvlJc w:val="left"/>
      <w:pPr>
        <w:ind w:left="457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D3C19A6">
      <w:start w:val="1"/>
      <w:numFmt w:val="bullet"/>
      <w:lvlText w:val="•"/>
      <w:lvlJc w:val="left"/>
      <w:pPr>
        <w:ind w:left="529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DE6A76">
      <w:start w:val="1"/>
      <w:numFmt w:val="bullet"/>
      <w:lvlText w:val="•"/>
      <w:lvlJc w:val="left"/>
      <w:pPr>
        <w:ind w:left="6019" w:hanging="25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5A565B61"/>
    <w:multiLevelType w:val="hybridMultilevel"/>
    <w:tmpl w:val="FD9A8824"/>
    <w:numStyleLink w:val="4"/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1D45"/>
    <w:rsid w:val="00065C87"/>
    <w:rsid w:val="00072343"/>
    <w:rsid w:val="00155983"/>
    <w:rsid w:val="001A0B98"/>
    <w:rsid w:val="001A3C76"/>
    <w:rsid w:val="0022662D"/>
    <w:rsid w:val="002B5476"/>
    <w:rsid w:val="002E7AF4"/>
    <w:rsid w:val="002F0895"/>
    <w:rsid w:val="00311D45"/>
    <w:rsid w:val="003218CA"/>
    <w:rsid w:val="00330D92"/>
    <w:rsid w:val="00333337"/>
    <w:rsid w:val="00356E65"/>
    <w:rsid w:val="004633DC"/>
    <w:rsid w:val="006177C1"/>
    <w:rsid w:val="0066303A"/>
    <w:rsid w:val="00664376"/>
    <w:rsid w:val="006A5A38"/>
    <w:rsid w:val="006E0FA6"/>
    <w:rsid w:val="00713545"/>
    <w:rsid w:val="00721F05"/>
    <w:rsid w:val="0072200F"/>
    <w:rsid w:val="00743178"/>
    <w:rsid w:val="00780CCD"/>
    <w:rsid w:val="008C0594"/>
    <w:rsid w:val="008D3364"/>
    <w:rsid w:val="008E187C"/>
    <w:rsid w:val="009946A6"/>
    <w:rsid w:val="00A14F59"/>
    <w:rsid w:val="00A61902"/>
    <w:rsid w:val="00A67CAD"/>
    <w:rsid w:val="00AB0CBE"/>
    <w:rsid w:val="00B04AB2"/>
    <w:rsid w:val="00B11AA9"/>
    <w:rsid w:val="00B80BF8"/>
    <w:rsid w:val="00B849E4"/>
    <w:rsid w:val="00C53089"/>
    <w:rsid w:val="00C93C6F"/>
    <w:rsid w:val="00D31EC0"/>
    <w:rsid w:val="00D54BBF"/>
    <w:rsid w:val="00E31DD9"/>
    <w:rsid w:val="00E335E4"/>
    <w:rsid w:val="00E3367E"/>
    <w:rsid w:val="00E4315E"/>
    <w:rsid w:val="00E6597C"/>
    <w:rsid w:val="00F353CC"/>
    <w:rsid w:val="00FC29EB"/>
    <w:rsid w:val="00FD24BE"/>
    <w:rsid w:val="00FF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311D4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">
    <w:name w:val="Импортированный стиль 4"/>
    <w:rsid w:val="00311D45"/>
    <w:pPr>
      <w:numPr>
        <w:numId w:val="1"/>
      </w:numPr>
    </w:pPr>
  </w:style>
  <w:style w:type="character" w:customStyle="1" w:styleId="translation-chunk">
    <w:name w:val="translation-chunk"/>
    <w:basedOn w:val="a0"/>
    <w:rsid w:val="00311D45"/>
  </w:style>
  <w:style w:type="paragraph" w:styleId="a3">
    <w:name w:val="Balloon Text"/>
    <w:basedOn w:val="a"/>
    <w:link w:val="a4"/>
    <w:uiPriority w:val="99"/>
    <w:semiHidden/>
    <w:unhideWhenUsed/>
    <w:rsid w:val="00A61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190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135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759D9-FEAE-48CB-ABEC-FA33E46A9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1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2016-08-04T07:10:00Z</dcterms:created>
  <dcterms:modified xsi:type="dcterms:W3CDTF">2016-08-09T06:21:00Z</dcterms:modified>
</cp:coreProperties>
</file>